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373" w:rsidRPr="009B3373" w:rsidRDefault="009B3373" w:rsidP="009B3373">
      <w:pPr>
        <w:spacing w:after="0" w:line="288" w:lineRule="auto"/>
        <w:ind w:left="0" w:right="0" w:firstLine="0"/>
        <w:jc w:val="center"/>
        <w:rPr>
          <w:rFonts w:ascii="Century Gothic" w:eastAsia="Times New Roman" w:hAnsi="Century Gothic" w:cs="Times New Roman"/>
          <w:b/>
          <w:color w:val="auto"/>
          <w:sz w:val="52"/>
          <w:szCs w:val="24"/>
        </w:rPr>
      </w:pPr>
      <w:r w:rsidRPr="009B3373">
        <w:rPr>
          <w:rFonts w:ascii="Century Gothic" w:eastAsia="Times New Roman" w:hAnsi="Century Gothic" w:cs="Times New Roman"/>
          <w:b/>
          <w:color w:val="auto"/>
          <w:sz w:val="52"/>
          <w:szCs w:val="24"/>
        </w:rPr>
        <w:t>SZCZEGÓŁOWA</w:t>
      </w:r>
    </w:p>
    <w:p w:rsidR="009B3373" w:rsidRPr="009B3373" w:rsidRDefault="009B3373" w:rsidP="009B3373">
      <w:pPr>
        <w:spacing w:after="0" w:line="288" w:lineRule="auto"/>
        <w:ind w:left="0" w:right="0" w:firstLine="0"/>
        <w:jc w:val="center"/>
        <w:rPr>
          <w:rFonts w:ascii="Century Gothic" w:eastAsia="Times New Roman" w:hAnsi="Century Gothic" w:cs="Times New Roman"/>
          <w:b/>
          <w:color w:val="auto"/>
          <w:sz w:val="52"/>
          <w:szCs w:val="24"/>
        </w:rPr>
      </w:pPr>
      <w:r w:rsidRPr="009B3373">
        <w:rPr>
          <w:rFonts w:ascii="Century Gothic" w:eastAsia="Times New Roman" w:hAnsi="Century Gothic" w:cs="Times New Roman"/>
          <w:b/>
          <w:color w:val="auto"/>
          <w:sz w:val="52"/>
          <w:szCs w:val="24"/>
        </w:rPr>
        <w:t xml:space="preserve">SPECYFIKACJA TECHNICZNA </w:t>
      </w:r>
    </w:p>
    <w:p w:rsidR="009B3373" w:rsidRPr="009B3373" w:rsidRDefault="009B3373" w:rsidP="009B3373">
      <w:pPr>
        <w:spacing w:after="0" w:line="288" w:lineRule="auto"/>
        <w:ind w:left="0" w:right="0" w:firstLine="0"/>
        <w:jc w:val="center"/>
        <w:rPr>
          <w:rFonts w:ascii="Century Gothic" w:eastAsia="Times New Roman" w:hAnsi="Century Gothic" w:cs="Times New Roman"/>
          <w:b/>
          <w:color w:val="auto"/>
          <w:sz w:val="52"/>
          <w:szCs w:val="24"/>
        </w:rPr>
      </w:pPr>
      <w:r w:rsidRPr="009B3373">
        <w:rPr>
          <w:rFonts w:ascii="Century Gothic" w:eastAsia="Times New Roman" w:hAnsi="Century Gothic" w:cs="Times New Roman"/>
          <w:b/>
          <w:color w:val="auto"/>
          <w:sz w:val="52"/>
          <w:szCs w:val="24"/>
        </w:rPr>
        <w:t>WYKONANIA I ODBIORU ROBÓT</w:t>
      </w:r>
    </w:p>
    <w:p w:rsidR="009B3373" w:rsidRPr="009B3373" w:rsidRDefault="009B3373" w:rsidP="009B3373">
      <w:pPr>
        <w:spacing w:after="0" w:line="288" w:lineRule="auto"/>
        <w:ind w:left="0" w:right="0" w:firstLine="0"/>
        <w:jc w:val="center"/>
        <w:rPr>
          <w:rFonts w:ascii="Tahoma" w:eastAsia="Times New Roman" w:hAnsi="Tahoma" w:cs="Times New Roman"/>
          <w:b/>
          <w:color w:val="auto"/>
          <w:sz w:val="40"/>
          <w:szCs w:val="24"/>
        </w:rPr>
      </w:pPr>
    </w:p>
    <w:p w:rsidR="009B3373" w:rsidRPr="009B3373" w:rsidRDefault="009B3373" w:rsidP="009B3373">
      <w:pPr>
        <w:keepNext/>
        <w:widowControl w:val="0"/>
        <w:autoSpaceDE w:val="0"/>
        <w:autoSpaceDN w:val="0"/>
        <w:adjustRightInd w:val="0"/>
        <w:spacing w:before="120" w:after="0" w:line="288" w:lineRule="auto"/>
        <w:ind w:left="0" w:right="0" w:firstLine="0"/>
        <w:jc w:val="center"/>
        <w:outlineLvl w:val="3"/>
        <w:rPr>
          <w:rFonts w:ascii="Century Gothic" w:eastAsia="Times New Roman" w:hAnsi="Century Gothic" w:cs="Times New Roman"/>
          <w:b/>
          <w:bCs/>
          <w:color w:val="auto"/>
          <w:sz w:val="52"/>
          <w:szCs w:val="24"/>
        </w:rPr>
      </w:pPr>
      <w:r>
        <w:rPr>
          <w:rFonts w:ascii="Century Gothic" w:eastAsia="Times New Roman" w:hAnsi="Century Gothic" w:cs="Times New Roman"/>
          <w:b/>
          <w:bCs/>
          <w:color w:val="auto"/>
          <w:sz w:val="52"/>
          <w:szCs w:val="24"/>
        </w:rPr>
        <w:t>Pokrycia dachowe i obróbki blacharskie</w:t>
      </w:r>
    </w:p>
    <w:p w:rsidR="009B3373" w:rsidRPr="009B3373" w:rsidRDefault="009B3373" w:rsidP="009B3373">
      <w:pPr>
        <w:spacing w:after="0" w:line="288" w:lineRule="auto"/>
        <w:ind w:left="0" w:right="0" w:firstLine="0"/>
        <w:jc w:val="left"/>
        <w:rPr>
          <w:rFonts w:ascii="Tahoma" w:eastAsia="Times New Roman" w:hAnsi="Tahoma" w:cs="Times New Roman"/>
          <w:color w:val="auto"/>
          <w:sz w:val="24"/>
          <w:szCs w:val="24"/>
        </w:rPr>
      </w:pPr>
    </w:p>
    <w:p w:rsidR="009B3373" w:rsidRPr="009B3373" w:rsidRDefault="009B3373" w:rsidP="009B3373">
      <w:pPr>
        <w:spacing w:after="0" w:line="288" w:lineRule="auto"/>
        <w:ind w:left="0" w:right="0" w:firstLine="0"/>
        <w:jc w:val="left"/>
        <w:rPr>
          <w:rFonts w:ascii="Tahoma" w:eastAsia="Times New Roman" w:hAnsi="Tahoma" w:cs="Times New Roman"/>
          <w:color w:val="auto"/>
          <w:sz w:val="24"/>
          <w:szCs w:val="24"/>
        </w:rPr>
      </w:pPr>
    </w:p>
    <w:p w:rsidR="009B3373" w:rsidRPr="009B3373" w:rsidRDefault="009B3373" w:rsidP="009B3373">
      <w:pPr>
        <w:spacing w:after="0" w:line="288" w:lineRule="auto"/>
        <w:ind w:left="0" w:right="0" w:firstLine="0"/>
        <w:jc w:val="center"/>
        <w:rPr>
          <w:rFonts w:ascii="Century Gothic" w:eastAsia="Times New Roman" w:hAnsi="Century Gothic" w:cs="Times New Roman"/>
          <w:b/>
          <w:color w:val="auto"/>
          <w:sz w:val="48"/>
          <w:szCs w:val="24"/>
        </w:rPr>
      </w:pPr>
      <w:r w:rsidRPr="009B3373">
        <w:rPr>
          <w:rFonts w:ascii="Century Gothic" w:eastAsia="Times New Roman" w:hAnsi="Century Gothic" w:cs="Times New Roman"/>
          <w:b/>
          <w:color w:val="auto"/>
          <w:sz w:val="48"/>
          <w:szCs w:val="24"/>
        </w:rPr>
        <w:t xml:space="preserve">SST </w:t>
      </w:r>
      <w:r>
        <w:rPr>
          <w:rFonts w:ascii="Century Gothic" w:eastAsia="Times New Roman" w:hAnsi="Century Gothic" w:cs="Times New Roman"/>
          <w:b/>
          <w:color w:val="auto"/>
          <w:sz w:val="48"/>
          <w:szCs w:val="24"/>
        </w:rPr>
        <w:t>16</w:t>
      </w:r>
      <w:r w:rsidRPr="009B3373">
        <w:rPr>
          <w:rFonts w:ascii="Century Gothic" w:eastAsia="Times New Roman" w:hAnsi="Century Gothic" w:cs="Times New Roman"/>
          <w:b/>
          <w:color w:val="auto"/>
          <w:sz w:val="48"/>
          <w:szCs w:val="24"/>
        </w:rPr>
        <w:t>.0</w:t>
      </w:r>
    </w:p>
    <w:p w:rsidR="009B3373" w:rsidRPr="009B3373" w:rsidRDefault="009B3373" w:rsidP="009B3373">
      <w:pPr>
        <w:autoSpaceDE w:val="0"/>
        <w:autoSpaceDN w:val="0"/>
        <w:adjustRightInd w:val="0"/>
        <w:spacing w:after="0" w:line="288" w:lineRule="auto"/>
        <w:ind w:left="852" w:right="0" w:firstLine="0"/>
        <w:jc w:val="left"/>
        <w:rPr>
          <w:rFonts w:ascii="Arial" w:eastAsia="Times New Roman" w:hAnsi="Arial" w:cs="Times New Roman"/>
          <w:color w:val="auto"/>
          <w:sz w:val="22"/>
          <w:szCs w:val="24"/>
        </w:rPr>
      </w:pPr>
    </w:p>
    <w:p w:rsidR="009B3373" w:rsidRPr="009B3373" w:rsidRDefault="009B3373" w:rsidP="009B3373">
      <w:pPr>
        <w:autoSpaceDE w:val="0"/>
        <w:autoSpaceDN w:val="0"/>
        <w:adjustRightInd w:val="0"/>
        <w:spacing w:after="0" w:line="288" w:lineRule="auto"/>
        <w:ind w:left="852" w:right="0" w:firstLine="0"/>
        <w:jc w:val="left"/>
        <w:rPr>
          <w:rFonts w:ascii="Arial" w:eastAsia="Times New Roman" w:hAnsi="Arial" w:cs="Times New Roman"/>
          <w:color w:val="auto"/>
          <w:sz w:val="22"/>
          <w:szCs w:val="24"/>
        </w:rPr>
      </w:pPr>
    </w:p>
    <w:p w:rsidR="009B3373" w:rsidRPr="009B3373" w:rsidRDefault="009B3373" w:rsidP="009B3373">
      <w:pPr>
        <w:autoSpaceDE w:val="0"/>
        <w:autoSpaceDN w:val="0"/>
        <w:adjustRightInd w:val="0"/>
        <w:spacing w:after="0" w:line="288" w:lineRule="auto"/>
        <w:ind w:left="852" w:right="0" w:firstLine="0"/>
        <w:jc w:val="left"/>
        <w:rPr>
          <w:rFonts w:ascii="Arial" w:eastAsia="Times New Roman" w:hAnsi="Arial" w:cs="Times New Roman"/>
          <w:color w:val="auto"/>
          <w:sz w:val="22"/>
          <w:szCs w:val="24"/>
        </w:rPr>
      </w:pPr>
    </w:p>
    <w:p w:rsidR="009B3373" w:rsidRPr="009B3373" w:rsidRDefault="009B3373" w:rsidP="009B3373">
      <w:pPr>
        <w:autoSpaceDE w:val="0"/>
        <w:autoSpaceDN w:val="0"/>
        <w:adjustRightInd w:val="0"/>
        <w:spacing w:after="0" w:line="288" w:lineRule="auto"/>
        <w:ind w:left="852" w:right="0" w:firstLine="0"/>
        <w:jc w:val="left"/>
        <w:rPr>
          <w:rFonts w:ascii="Arial" w:eastAsia="Times New Roman" w:hAnsi="Arial" w:cs="Times New Roman"/>
          <w:color w:val="auto"/>
          <w:sz w:val="22"/>
          <w:szCs w:val="24"/>
        </w:rPr>
      </w:pPr>
    </w:p>
    <w:p w:rsidR="009B3373" w:rsidRPr="009B3373" w:rsidRDefault="009B3373" w:rsidP="009B3373">
      <w:pPr>
        <w:spacing w:after="0" w:line="276" w:lineRule="auto"/>
        <w:ind w:left="0" w:right="48" w:firstLine="0"/>
        <w:jc w:val="left"/>
        <w:rPr>
          <w:rFonts w:ascii="Arial" w:eastAsia="Arial" w:hAnsi="Arial" w:cs="Times New Roman"/>
          <w:b/>
          <w:color w:val="auto"/>
          <w:sz w:val="22"/>
          <w:szCs w:val="24"/>
        </w:rPr>
      </w:pPr>
      <w:r w:rsidRPr="009B3373">
        <w:rPr>
          <w:rFonts w:ascii="Arial" w:eastAsia="Arial" w:hAnsi="Arial" w:cs="Times New Roman"/>
          <w:b/>
          <w:color w:val="auto"/>
          <w:sz w:val="22"/>
          <w:szCs w:val="24"/>
        </w:rPr>
        <w:t>NAZWA ZADANIA: ,,Rozbudowa istniejącego budynku ZSP w Powidzu o klub dziecięcy"</w:t>
      </w:r>
    </w:p>
    <w:p w:rsidR="009B3373" w:rsidRPr="009B3373" w:rsidRDefault="009B3373" w:rsidP="009B3373">
      <w:pPr>
        <w:tabs>
          <w:tab w:val="left" w:pos="1985"/>
        </w:tabs>
        <w:spacing w:after="0" w:line="480" w:lineRule="auto"/>
        <w:ind w:left="0" w:right="48" w:firstLine="0"/>
        <w:jc w:val="left"/>
        <w:rPr>
          <w:rFonts w:ascii="Arial" w:eastAsia="Arial" w:hAnsi="Arial" w:cs="Times New Roman"/>
          <w:b/>
          <w:color w:val="auto"/>
          <w:sz w:val="22"/>
          <w:szCs w:val="24"/>
        </w:rPr>
      </w:pPr>
      <w:r w:rsidRPr="009B3373">
        <w:rPr>
          <w:rFonts w:ascii="Arial" w:eastAsia="Arial" w:hAnsi="Arial" w:cs="Times New Roman"/>
          <w:b/>
          <w:color w:val="auto"/>
          <w:sz w:val="22"/>
          <w:szCs w:val="24"/>
        </w:rPr>
        <w:tab/>
        <w:t>Powidz, ul. Park Powstańców Wielkopolskich, dz. nr 440</w:t>
      </w:r>
    </w:p>
    <w:p w:rsidR="009B3373" w:rsidRPr="009B3373" w:rsidRDefault="009B3373" w:rsidP="009B3373">
      <w:pPr>
        <w:spacing w:after="0" w:line="479" w:lineRule="auto"/>
        <w:ind w:left="0" w:right="48" w:firstLine="0"/>
        <w:jc w:val="left"/>
        <w:rPr>
          <w:rFonts w:ascii="Arial" w:eastAsia="Arial" w:hAnsi="Arial" w:cs="Times New Roman"/>
          <w:b/>
          <w:color w:val="auto"/>
          <w:sz w:val="22"/>
          <w:szCs w:val="24"/>
        </w:rPr>
      </w:pPr>
      <w:r w:rsidRPr="009B3373">
        <w:rPr>
          <w:rFonts w:ascii="Arial" w:eastAsia="Arial" w:hAnsi="Arial" w:cs="Times New Roman"/>
          <w:b/>
          <w:color w:val="auto"/>
          <w:sz w:val="22"/>
          <w:szCs w:val="24"/>
        </w:rPr>
        <w:t>INWESTOR : GMINA POWIDZ, ul. 29 Grudnia 24, 62-430 Powidz</w:t>
      </w:r>
    </w:p>
    <w:p w:rsidR="009B3373" w:rsidRPr="009B3373" w:rsidRDefault="009B3373" w:rsidP="009B3373">
      <w:pPr>
        <w:spacing w:after="0" w:line="276" w:lineRule="auto"/>
        <w:ind w:left="0" w:right="48" w:firstLine="0"/>
        <w:jc w:val="left"/>
        <w:rPr>
          <w:rFonts w:ascii="Arial" w:eastAsia="Arial" w:hAnsi="Arial" w:cs="Times New Roman"/>
          <w:b/>
          <w:color w:val="auto"/>
          <w:sz w:val="22"/>
          <w:szCs w:val="24"/>
        </w:rPr>
      </w:pPr>
      <w:r w:rsidRPr="009B3373">
        <w:rPr>
          <w:rFonts w:ascii="Arial" w:eastAsia="Arial" w:hAnsi="Arial" w:cs="Times New Roman"/>
          <w:b/>
          <w:color w:val="auto"/>
          <w:sz w:val="22"/>
          <w:szCs w:val="24"/>
        </w:rPr>
        <w:t xml:space="preserve">JEDNOSTKA PROJEKTOWA : W.P. PROJEKT WIELGUS PAWEŁ </w:t>
      </w:r>
    </w:p>
    <w:p w:rsidR="009B3373" w:rsidRPr="009B3373" w:rsidRDefault="009B3373" w:rsidP="009B3373">
      <w:pPr>
        <w:tabs>
          <w:tab w:val="left" w:pos="3119"/>
        </w:tabs>
        <w:spacing w:after="0" w:line="479" w:lineRule="auto"/>
        <w:ind w:left="0" w:right="48" w:firstLine="0"/>
        <w:jc w:val="left"/>
        <w:rPr>
          <w:rFonts w:ascii="Arial" w:eastAsia="Arial" w:hAnsi="Arial" w:cs="Times New Roman"/>
          <w:b/>
          <w:color w:val="auto"/>
          <w:sz w:val="22"/>
          <w:szCs w:val="24"/>
        </w:rPr>
      </w:pPr>
      <w:r w:rsidRPr="009B3373">
        <w:rPr>
          <w:rFonts w:ascii="Arial" w:eastAsia="Arial" w:hAnsi="Arial" w:cs="Times New Roman"/>
          <w:b/>
          <w:color w:val="auto"/>
          <w:sz w:val="22"/>
          <w:szCs w:val="24"/>
        </w:rPr>
        <w:tab/>
        <w:t>ul. Warszawska 9, 62-430 Powidz</w:t>
      </w:r>
    </w:p>
    <w:p w:rsidR="009B3373" w:rsidRPr="009B3373" w:rsidRDefault="009B3373" w:rsidP="009B3373">
      <w:pPr>
        <w:autoSpaceDE w:val="0"/>
        <w:autoSpaceDN w:val="0"/>
        <w:adjustRightInd w:val="0"/>
        <w:spacing w:after="0" w:line="288" w:lineRule="auto"/>
        <w:ind w:left="852" w:right="0" w:firstLine="0"/>
        <w:jc w:val="left"/>
        <w:rPr>
          <w:rFonts w:ascii="Arial" w:eastAsia="Times New Roman" w:hAnsi="Arial" w:cs="Times New Roman"/>
          <w:color w:val="auto"/>
          <w:sz w:val="22"/>
          <w:szCs w:val="24"/>
        </w:rPr>
      </w:pPr>
    </w:p>
    <w:p w:rsidR="009B3373" w:rsidRPr="009B3373" w:rsidRDefault="009B3373" w:rsidP="009B3373">
      <w:pPr>
        <w:spacing w:after="0" w:line="240" w:lineRule="auto"/>
        <w:ind w:left="900" w:right="0" w:firstLine="0"/>
        <w:jc w:val="right"/>
        <w:rPr>
          <w:rFonts w:ascii="Arial" w:eastAsia="Times New Roman" w:hAnsi="Arial" w:cs="Times New Roman"/>
          <w:color w:val="auto"/>
          <w:sz w:val="22"/>
          <w:szCs w:val="24"/>
        </w:rPr>
      </w:pPr>
    </w:p>
    <w:p w:rsidR="009B3373" w:rsidRPr="009B3373" w:rsidRDefault="009B3373" w:rsidP="009B3373">
      <w:pPr>
        <w:spacing w:after="0" w:line="240" w:lineRule="auto"/>
        <w:ind w:left="900" w:right="0" w:firstLine="0"/>
        <w:jc w:val="right"/>
        <w:rPr>
          <w:rFonts w:ascii="Arial" w:eastAsia="Times New Roman" w:hAnsi="Arial" w:cs="Times New Roman"/>
          <w:color w:val="auto"/>
          <w:sz w:val="22"/>
          <w:szCs w:val="24"/>
        </w:rPr>
      </w:pPr>
    </w:p>
    <w:p w:rsidR="009B3373" w:rsidRPr="009B3373" w:rsidRDefault="009B3373" w:rsidP="009B3373">
      <w:pPr>
        <w:spacing w:after="0" w:line="240" w:lineRule="auto"/>
        <w:ind w:left="900" w:right="0" w:firstLine="0"/>
        <w:jc w:val="right"/>
        <w:rPr>
          <w:rFonts w:ascii="Arial" w:eastAsia="Times New Roman" w:hAnsi="Arial" w:cs="Times New Roman"/>
          <w:color w:val="auto"/>
          <w:sz w:val="22"/>
          <w:szCs w:val="24"/>
        </w:rPr>
      </w:pPr>
      <w:r w:rsidRPr="009B3373">
        <w:rPr>
          <w:rFonts w:ascii="Arial" w:eastAsia="Times New Roman" w:hAnsi="Arial" w:cs="Times New Roman"/>
          <w:color w:val="auto"/>
          <w:sz w:val="22"/>
          <w:szCs w:val="24"/>
        </w:rPr>
        <w:t>DATA: wrzesień 2022 r.</w:t>
      </w:r>
    </w:p>
    <w:p w:rsidR="002A0D61" w:rsidRDefault="00BF2516">
      <w:pPr>
        <w:spacing w:after="72" w:line="240" w:lineRule="auto"/>
        <w:ind w:left="0" w:right="0" w:firstLine="0"/>
        <w:jc w:val="center"/>
      </w:pPr>
      <w:r>
        <w:rPr>
          <w:rFonts w:ascii="Verdana" w:eastAsia="Verdana" w:hAnsi="Verdana" w:cs="Verdana"/>
        </w:rPr>
        <w:t xml:space="preserve"> </w:t>
      </w:r>
    </w:p>
    <w:p w:rsidR="002A0D61" w:rsidRDefault="00BF2516">
      <w:pPr>
        <w:spacing w:after="5021" w:line="240" w:lineRule="auto"/>
        <w:ind w:left="0" w:right="0" w:firstLine="0"/>
        <w:jc w:val="center"/>
      </w:pPr>
      <w:r>
        <w:rPr>
          <w:rFonts w:ascii="Verdana" w:eastAsia="Verdana" w:hAnsi="Verdana" w:cs="Verdana"/>
        </w:rPr>
        <w:t xml:space="preserve"> </w:t>
      </w:r>
    </w:p>
    <w:p w:rsidR="002A0D61" w:rsidRDefault="00BF2516" w:rsidP="00676342">
      <w:pPr>
        <w:spacing w:after="165" w:line="240" w:lineRule="auto"/>
        <w:ind w:left="0" w:right="0" w:firstLine="0"/>
        <w:jc w:val="left"/>
      </w:pPr>
      <w:r>
        <w:rPr>
          <w:b/>
          <w:sz w:val="36"/>
        </w:rPr>
        <w:lastRenderedPageBreak/>
        <w:t xml:space="preserve">WYKONYWANIE </w:t>
      </w:r>
      <w:r>
        <w:rPr>
          <w:b/>
          <w:sz w:val="36"/>
        </w:rPr>
        <w:t>POKRYĆ DACHOWYCH</w:t>
      </w:r>
    </w:p>
    <w:p w:rsidR="002A0D61" w:rsidRDefault="00BF2516" w:rsidP="00676342">
      <w:pPr>
        <w:spacing w:after="592" w:line="413" w:lineRule="auto"/>
        <w:ind w:left="10" w:right="-15"/>
        <w:jc w:val="left"/>
      </w:pPr>
      <w:r>
        <w:rPr>
          <w:b/>
          <w:sz w:val="28"/>
        </w:rPr>
        <w:t>POKRYCIE DACHU BLACHĄ</w:t>
      </w:r>
    </w:p>
    <w:p w:rsidR="002A0D61" w:rsidRDefault="00BF2516" w:rsidP="00676342">
      <w:pPr>
        <w:spacing w:after="3945" w:line="413" w:lineRule="auto"/>
        <w:ind w:left="10" w:right="-15"/>
        <w:jc w:val="left"/>
      </w:pPr>
      <w:r>
        <w:rPr>
          <w:b/>
          <w:sz w:val="28"/>
        </w:rPr>
        <w:t>OBRÓBKI BLACHARSKIE</w:t>
      </w:r>
    </w:p>
    <w:p w:rsidR="002A0D61" w:rsidRDefault="009B3373" w:rsidP="00676342">
      <w:pPr>
        <w:spacing w:after="538" w:line="240" w:lineRule="auto"/>
        <w:ind w:left="0" w:right="0" w:firstLine="0"/>
        <w:jc w:val="left"/>
      </w:pPr>
      <w:r>
        <w:rPr>
          <w:b/>
        </w:rPr>
        <w:br w:type="column"/>
      </w:r>
      <w:r w:rsidR="00BF2516">
        <w:rPr>
          <w:b/>
        </w:rPr>
        <w:lastRenderedPageBreak/>
        <w:t>SPIS TREŚCI</w:t>
      </w:r>
    </w:p>
    <w:p w:rsidR="002A0D61" w:rsidRDefault="00BF2516">
      <w:pPr>
        <w:numPr>
          <w:ilvl w:val="0"/>
          <w:numId w:val="1"/>
        </w:numPr>
        <w:ind w:hanging="323"/>
      </w:pPr>
      <w:r>
        <w:t>WST</w:t>
      </w:r>
      <w:r>
        <w:t>Ę</w:t>
      </w:r>
      <w:r>
        <w:t xml:space="preserve">P ............................................................................................................................................ </w:t>
      </w:r>
      <w:r>
        <w:rPr>
          <w:rFonts w:ascii="Arial" w:eastAsia="Arial" w:hAnsi="Arial" w:cs="Arial"/>
        </w:rPr>
        <w:t>3</w:t>
      </w:r>
    </w:p>
    <w:p w:rsidR="002A0D61" w:rsidRDefault="00BF2516">
      <w:pPr>
        <w:numPr>
          <w:ilvl w:val="1"/>
          <w:numId w:val="1"/>
        </w:numPr>
        <w:ind w:hanging="420"/>
      </w:pPr>
      <w:r>
        <w:t xml:space="preserve">Przedmiot ST ............................................................................................................................ </w:t>
      </w:r>
      <w:r>
        <w:rPr>
          <w:rFonts w:ascii="Arial" w:eastAsia="Arial" w:hAnsi="Arial" w:cs="Arial"/>
        </w:rPr>
        <w:t>3</w:t>
      </w:r>
    </w:p>
    <w:p w:rsidR="002A0D61" w:rsidRDefault="00BF2516">
      <w:pPr>
        <w:numPr>
          <w:ilvl w:val="1"/>
          <w:numId w:val="1"/>
        </w:numPr>
        <w:ind w:hanging="420"/>
      </w:pPr>
      <w:r>
        <w:t xml:space="preserve">Zakres stosowania ST ............................................................................................................. </w:t>
      </w:r>
      <w:r>
        <w:rPr>
          <w:rFonts w:ascii="Arial" w:eastAsia="Arial" w:hAnsi="Arial" w:cs="Arial"/>
        </w:rPr>
        <w:t>3</w:t>
      </w:r>
    </w:p>
    <w:p w:rsidR="002A0D61" w:rsidRDefault="00BF2516">
      <w:pPr>
        <w:numPr>
          <w:ilvl w:val="1"/>
          <w:numId w:val="1"/>
        </w:numPr>
        <w:ind w:hanging="420"/>
      </w:pPr>
      <w:r>
        <w:t>Zakres robót obj</w:t>
      </w:r>
      <w:r>
        <w:t>ę</w:t>
      </w:r>
      <w:r>
        <w:t>tych ST ..................................................................................................</w:t>
      </w:r>
      <w:r>
        <w:t xml:space="preserve">.... </w:t>
      </w:r>
      <w:r>
        <w:rPr>
          <w:rFonts w:ascii="Arial" w:eastAsia="Arial" w:hAnsi="Arial" w:cs="Arial"/>
        </w:rPr>
        <w:t>3</w:t>
      </w:r>
    </w:p>
    <w:p w:rsidR="002A0D61" w:rsidRDefault="00BF2516">
      <w:pPr>
        <w:numPr>
          <w:ilvl w:val="1"/>
          <w:numId w:val="1"/>
        </w:numPr>
        <w:ind w:hanging="420"/>
      </w:pPr>
      <w:r>
        <w:t>Podstawowe okre</w:t>
      </w:r>
      <w:r>
        <w:t>ś</w:t>
      </w:r>
      <w:r>
        <w:t xml:space="preserve">lenia .......................................................................................................... </w:t>
      </w:r>
      <w:r>
        <w:rPr>
          <w:rFonts w:ascii="Arial" w:eastAsia="Arial" w:hAnsi="Arial" w:cs="Arial"/>
        </w:rPr>
        <w:t>3</w:t>
      </w:r>
    </w:p>
    <w:p w:rsidR="002A0D61" w:rsidRDefault="00BF2516">
      <w:pPr>
        <w:numPr>
          <w:ilvl w:val="1"/>
          <w:numId w:val="1"/>
        </w:numPr>
        <w:ind w:hanging="420"/>
      </w:pPr>
      <w:r>
        <w:t>Ogólne wymagania dotycz</w:t>
      </w:r>
      <w:r>
        <w:t>ą</w:t>
      </w:r>
      <w:r>
        <w:t xml:space="preserve">ce robót ................................................................................... </w:t>
      </w:r>
      <w:r>
        <w:rPr>
          <w:rFonts w:ascii="Arial" w:eastAsia="Arial" w:hAnsi="Arial" w:cs="Arial"/>
        </w:rPr>
        <w:t>3</w:t>
      </w:r>
    </w:p>
    <w:p w:rsidR="002A0D61" w:rsidRDefault="00BF2516">
      <w:pPr>
        <w:numPr>
          <w:ilvl w:val="0"/>
          <w:numId w:val="1"/>
        </w:numPr>
        <w:ind w:hanging="323"/>
      </w:pPr>
      <w:r>
        <w:t>MATERIA</w:t>
      </w:r>
      <w:r>
        <w:t>Ł</w:t>
      </w:r>
      <w:r>
        <w:t xml:space="preserve">Y .................................................................................................................................. </w:t>
      </w:r>
      <w:r>
        <w:rPr>
          <w:rFonts w:ascii="Arial" w:eastAsia="Arial" w:hAnsi="Arial" w:cs="Arial"/>
        </w:rPr>
        <w:t>3</w:t>
      </w:r>
    </w:p>
    <w:p w:rsidR="002A0D61" w:rsidRDefault="00BF2516">
      <w:pPr>
        <w:numPr>
          <w:ilvl w:val="0"/>
          <w:numId w:val="1"/>
        </w:numPr>
        <w:ind w:hanging="323"/>
      </w:pPr>
      <w:r>
        <w:t>SPRZ</w:t>
      </w:r>
      <w:r>
        <w:t>Ę</w:t>
      </w:r>
      <w:r>
        <w:t>T .........................................................................................................</w:t>
      </w:r>
      <w:r>
        <w:t xml:space="preserve">.................................. </w:t>
      </w:r>
      <w:r>
        <w:rPr>
          <w:rFonts w:ascii="Arial" w:eastAsia="Arial" w:hAnsi="Arial" w:cs="Arial"/>
        </w:rPr>
        <w:t>4</w:t>
      </w:r>
    </w:p>
    <w:p w:rsidR="002A0D61" w:rsidRDefault="00BF2516">
      <w:pPr>
        <w:numPr>
          <w:ilvl w:val="0"/>
          <w:numId w:val="1"/>
        </w:numPr>
        <w:ind w:hanging="323"/>
      </w:pPr>
      <w:r>
        <w:t xml:space="preserve">TRANSPORT ................................................................................................................................ </w:t>
      </w:r>
      <w:r>
        <w:rPr>
          <w:rFonts w:ascii="Arial" w:eastAsia="Arial" w:hAnsi="Arial" w:cs="Arial"/>
        </w:rPr>
        <w:t>4</w:t>
      </w:r>
    </w:p>
    <w:p w:rsidR="002A0D61" w:rsidRDefault="00BF2516">
      <w:pPr>
        <w:numPr>
          <w:ilvl w:val="0"/>
          <w:numId w:val="1"/>
        </w:numPr>
        <w:ind w:hanging="323"/>
      </w:pPr>
      <w:r>
        <w:t>WYKONANIE ROBÓT ..............................................................</w:t>
      </w:r>
      <w:r>
        <w:t xml:space="preserve">............................................... </w:t>
      </w:r>
      <w:r>
        <w:rPr>
          <w:rFonts w:ascii="Arial" w:eastAsia="Arial" w:hAnsi="Arial" w:cs="Arial"/>
        </w:rPr>
        <w:t>5</w:t>
      </w:r>
    </w:p>
    <w:p w:rsidR="002A0D61" w:rsidRDefault="00BF2516">
      <w:pPr>
        <w:numPr>
          <w:ilvl w:val="0"/>
          <w:numId w:val="1"/>
        </w:numPr>
        <w:ind w:hanging="323"/>
      </w:pPr>
      <w:r>
        <w:t>KONTROLA JAKO</w:t>
      </w:r>
      <w:r>
        <w:t>Ś</w:t>
      </w:r>
      <w:r>
        <w:t xml:space="preserve">CI ROBÓT ........................................................................................... </w:t>
      </w:r>
      <w:r>
        <w:rPr>
          <w:rFonts w:ascii="Arial" w:eastAsia="Arial" w:hAnsi="Arial" w:cs="Arial"/>
        </w:rPr>
        <w:t>13</w:t>
      </w:r>
    </w:p>
    <w:p w:rsidR="002A0D61" w:rsidRDefault="00BF2516">
      <w:pPr>
        <w:numPr>
          <w:ilvl w:val="0"/>
          <w:numId w:val="1"/>
        </w:numPr>
        <w:ind w:hanging="323"/>
      </w:pPr>
      <w:r>
        <w:t xml:space="preserve">OBMIAR ROBÓT ...................................................................................................................... </w:t>
      </w:r>
      <w:r>
        <w:rPr>
          <w:rFonts w:ascii="Arial" w:eastAsia="Arial" w:hAnsi="Arial" w:cs="Arial"/>
        </w:rPr>
        <w:t>13</w:t>
      </w:r>
    </w:p>
    <w:p w:rsidR="002A0D61" w:rsidRDefault="00BF2516">
      <w:pPr>
        <w:numPr>
          <w:ilvl w:val="0"/>
          <w:numId w:val="1"/>
        </w:numPr>
        <w:ind w:hanging="323"/>
      </w:pPr>
      <w:r>
        <w:t>ODBIÓR ROBÓT ............................................................................................................</w:t>
      </w:r>
      <w:r>
        <w:t xml:space="preserve">......... </w:t>
      </w:r>
      <w:r>
        <w:rPr>
          <w:rFonts w:ascii="Arial" w:eastAsia="Arial" w:hAnsi="Arial" w:cs="Arial"/>
        </w:rPr>
        <w:t>14</w:t>
      </w:r>
    </w:p>
    <w:p w:rsidR="002A0D61" w:rsidRDefault="00BF2516">
      <w:pPr>
        <w:numPr>
          <w:ilvl w:val="0"/>
          <w:numId w:val="1"/>
        </w:numPr>
        <w:ind w:hanging="323"/>
      </w:pPr>
      <w:r>
        <w:t>PODSTAWA P</w:t>
      </w:r>
      <w:r>
        <w:t>Ł</w:t>
      </w:r>
      <w:r>
        <w:t>ATNO</w:t>
      </w:r>
      <w:r>
        <w:t>Ś</w:t>
      </w:r>
      <w:r>
        <w:t xml:space="preserve">CI ..................................................................................................... </w:t>
      </w:r>
      <w:r>
        <w:rPr>
          <w:rFonts w:ascii="Arial" w:eastAsia="Arial" w:hAnsi="Arial" w:cs="Arial"/>
        </w:rPr>
        <w:t>15</w:t>
      </w:r>
    </w:p>
    <w:p w:rsidR="002A0D61" w:rsidRDefault="00BF2516">
      <w:pPr>
        <w:numPr>
          <w:ilvl w:val="0"/>
          <w:numId w:val="1"/>
        </w:numPr>
        <w:spacing w:after="999"/>
        <w:ind w:hanging="323"/>
      </w:pPr>
      <w:r>
        <w:t>PRZEPISY ZWI</w:t>
      </w:r>
      <w:r>
        <w:t>Ą</w:t>
      </w:r>
      <w:r>
        <w:t>ZANE .....................................................................................................</w:t>
      </w:r>
      <w:r>
        <w:t xml:space="preserve">.... </w:t>
      </w:r>
      <w:r>
        <w:rPr>
          <w:rFonts w:ascii="Arial" w:eastAsia="Arial" w:hAnsi="Arial" w:cs="Arial"/>
        </w:rPr>
        <w:t>16</w:t>
      </w:r>
    </w:p>
    <w:p w:rsidR="002A0D61" w:rsidRDefault="00BF2516">
      <w:r>
        <w:t>Najwa</w:t>
      </w:r>
      <w:r>
        <w:t>ż</w:t>
      </w:r>
      <w:r>
        <w:t>niejsze oznaczenia i skróty:</w:t>
      </w:r>
    </w:p>
    <w:p w:rsidR="002A0D61" w:rsidRDefault="00BF2516">
      <w:r>
        <w:t>ST – Specyfikacja Techniczna</w:t>
      </w:r>
    </w:p>
    <w:p w:rsidR="002A0D61" w:rsidRDefault="00BF2516">
      <w:r>
        <w:t>SST – Szczegó</w:t>
      </w:r>
      <w:r>
        <w:t>ł</w:t>
      </w:r>
      <w:r>
        <w:t>owa Specyfikacja Techniczna</w:t>
      </w:r>
    </w:p>
    <w:p w:rsidR="002A0D61" w:rsidRDefault="00BF2516">
      <w:pPr>
        <w:spacing w:after="1242"/>
      </w:pPr>
      <w:r>
        <w:t>ITB – Instytut Techniki Budowlanej</w:t>
      </w:r>
    </w:p>
    <w:p w:rsidR="002A0D61" w:rsidRDefault="009B3373">
      <w:pPr>
        <w:pStyle w:val="Nagwek1"/>
      </w:pPr>
      <w:r>
        <w:rPr>
          <w:rFonts w:ascii="Times New Roman" w:eastAsia="Times New Roman" w:hAnsi="Times New Roman" w:cs="Times New Roman"/>
          <w:b w:val="0"/>
        </w:rPr>
        <w:br w:type="column"/>
      </w:r>
      <w:r w:rsidR="00BF2516">
        <w:rPr>
          <w:rFonts w:ascii="Times New Roman" w:eastAsia="Times New Roman" w:hAnsi="Times New Roman" w:cs="Times New Roman"/>
          <w:b w:val="0"/>
        </w:rPr>
        <w:lastRenderedPageBreak/>
        <w:t>1.</w:t>
      </w:r>
      <w:r w:rsidR="00BF2516">
        <w:rPr>
          <w:rFonts w:ascii="Times New Roman" w:eastAsia="Times New Roman" w:hAnsi="Times New Roman" w:cs="Times New Roman"/>
          <w:b w:val="0"/>
        </w:rPr>
        <w:tab/>
      </w:r>
      <w:r w:rsidR="00BF2516">
        <w:t>WST</w:t>
      </w:r>
      <w:r w:rsidR="00BF2516">
        <w:t>Ę</w:t>
      </w:r>
      <w:r w:rsidR="00BF2516">
        <w:t>P</w:t>
      </w:r>
    </w:p>
    <w:p w:rsidR="002A0D61" w:rsidRDefault="00BF2516">
      <w:pPr>
        <w:pStyle w:val="Nagwek2"/>
      </w:pPr>
      <w:r>
        <w:rPr>
          <w:rFonts w:ascii="Times New Roman" w:eastAsia="Times New Roman" w:hAnsi="Times New Roman" w:cs="Times New Roman"/>
          <w:b w:val="0"/>
        </w:rPr>
        <w:t xml:space="preserve">1.1. </w:t>
      </w:r>
      <w:r>
        <w:t xml:space="preserve">Przedmiot ST </w:t>
      </w:r>
    </w:p>
    <w:p w:rsidR="002A0D61" w:rsidRDefault="00BF2516">
      <w:pPr>
        <w:spacing w:after="409"/>
      </w:pPr>
      <w:r>
        <w:t>Przedmiotem niniejszej standardowej specyfikacji technicznej (ST) s</w:t>
      </w:r>
      <w:r>
        <w:t>ą</w:t>
      </w:r>
      <w:r>
        <w:t xml:space="preserve"> wymagania dotycz</w:t>
      </w:r>
      <w:r>
        <w:t>ą</w:t>
      </w:r>
      <w:r>
        <w:t>ce wykonania i</w:t>
      </w:r>
      <w:r>
        <w:t xml:space="preserve"> </w:t>
      </w:r>
      <w:r>
        <w:t>odbioru pokry</w:t>
      </w:r>
      <w:r>
        <w:t>ć</w:t>
      </w:r>
      <w:r>
        <w:t xml:space="preserve"> dachowych </w:t>
      </w:r>
      <w:r>
        <w:t>blach</w:t>
      </w:r>
      <w:r>
        <w:t>ą</w:t>
      </w:r>
      <w:r>
        <w:t xml:space="preserve"> wraz z obróbkami blacharskimi.</w:t>
      </w:r>
    </w:p>
    <w:p w:rsidR="002A0D61" w:rsidRDefault="00BF2516">
      <w:pPr>
        <w:pStyle w:val="Nagwek2"/>
      </w:pPr>
      <w:r>
        <w:rPr>
          <w:rFonts w:ascii="Times New Roman" w:eastAsia="Times New Roman" w:hAnsi="Times New Roman" w:cs="Times New Roman"/>
          <w:b w:val="0"/>
        </w:rPr>
        <w:t xml:space="preserve">1.2. </w:t>
      </w:r>
      <w:r>
        <w:t>Zakres stosowania ST</w:t>
      </w:r>
    </w:p>
    <w:p w:rsidR="002A0D61" w:rsidRDefault="00BF2516">
      <w:r>
        <w:t>Specyfikacja techniczna (ST) stanowi obowi</w:t>
      </w:r>
      <w:r>
        <w:t>ą</w:t>
      </w:r>
      <w:r>
        <w:t>zuj</w:t>
      </w:r>
      <w:r>
        <w:t>ą</w:t>
      </w:r>
      <w:r>
        <w:t>c</w:t>
      </w:r>
      <w:r>
        <w:t>ą</w:t>
      </w:r>
      <w:r>
        <w:t xml:space="preserve"> podstaw</w:t>
      </w:r>
      <w:r>
        <w:t>ę</w:t>
      </w:r>
      <w:r>
        <w:t xml:space="preserve"> opracowania szczegó</w:t>
      </w:r>
      <w:r>
        <w:t>ł</w:t>
      </w:r>
      <w:r>
        <w:t>owej specyfikacji technicznej ( SST) i jest stosowana jako dokument przetargowy i kontraktowy przy zlecaniu i rea</w:t>
      </w:r>
      <w:r>
        <w:t xml:space="preserve">lizacji robót wymienionych w pkt. </w:t>
      </w:r>
      <w:r>
        <w:rPr>
          <w:rFonts w:ascii="Arial" w:eastAsia="Arial" w:hAnsi="Arial" w:cs="Arial"/>
        </w:rPr>
        <w:t>1</w:t>
      </w:r>
      <w:r>
        <w:t>.</w:t>
      </w:r>
      <w:r>
        <w:rPr>
          <w:rFonts w:ascii="Arial" w:eastAsia="Arial" w:hAnsi="Arial" w:cs="Arial"/>
        </w:rPr>
        <w:t>1</w:t>
      </w:r>
      <w:r>
        <w:t>.</w:t>
      </w:r>
    </w:p>
    <w:p w:rsidR="002A0D61" w:rsidRDefault="00BF2516">
      <w:pPr>
        <w:ind w:left="-15" w:firstLine="286"/>
      </w:pPr>
      <w:r>
        <w:t>Projektant sporz</w:t>
      </w:r>
      <w:r>
        <w:t>ą</w:t>
      </w:r>
      <w:r>
        <w:t>dzaj</w:t>
      </w:r>
      <w:r>
        <w:t>ą</w:t>
      </w:r>
      <w:r>
        <w:t>cy dokumentacj</w:t>
      </w:r>
      <w:r>
        <w:t>ę</w:t>
      </w:r>
      <w:r>
        <w:t xml:space="preserve"> projektow</w:t>
      </w:r>
      <w:r>
        <w:t>ą</w:t>
      </w:r>
      <w:r>
        <w:t xml:space="preserve"> i odpowiednie szczegó</w:t>
      </w:r>
      <w:r>
        <w:t>ł</w:t>
      </w:r>
      <w:r>
        <w:t>owe specyfikacje techniczne wykonania i odbioru robót budowlanych mo</w:t>
      </w:r>
      <w:r>
        <w:t>ż</w:t>
      </w:r>
      <w:r>
        <w:t>e wprowadza</w:t>
      </w:r>
      <w:r>
        <w:t>ć</w:t>
      </w:r>
      <w:r>
        <w:t xml:space="preserve"> do niniejszej standardowej specyfikacji zmiany, uzupe</w:t>
      </w:r>
      <w:r>
        <w:t>ł</w:t>
      </w:r>
      <w:r>
        <w:t>nienia lub</w:t>
      </w:r>
      <w:r>
        <w:t xml:space="preserve"> u</w:t>
      </w:r>
      <w:r>
        <w:t>ś</w:t>
      </w:r>
      <w:r>
        <w:t>ci</w:t>
      </w:r>
      <w:r>
        <w:t>ś</w:t>
      </w:r>
      <w:r>
        <w:t>lenia, odpowiednie dla przewidzianych projektem zadania, obiektu i robót, uwzgl</w:t>
      </w:r>
      <w:r>
        <w:t>ę</w:t>
      </w:r>
      <w:r>
        <w:t>dniaj</w:t>
      </w:r>
      <w:r>
        <w:t>ą</w:t>
      </w:r>
      <w:r>
        <w:t>ce wymagania Zamawiaj</w:t>
      </w:r>
      <w:r>
        <w:t>ą</w:t>
      </w:r>
      <w:r>
        <w:t>cego oraz konkretne warunki realizacji zadania, obiektu i robót, które s</w:t>
      </w:r>
      <w:r>
        <w:t>ą</w:t>
      </w:r>
      <w:r>
        <w:t xml:space="preserve"> niezb</w:t>
      </w:r>
      <w:r>
        <w:t>ę</w:t>
      </w:r>
      <w:r>
        <w:t>dne do okre</w:t>
      </w:r>
      <w:r>
        <w:t>ś</w:t>
      </w:r>
      <w:r>
        <w:t>lania ich standardu i jako</w:t>
      </w:r>
      <w:r>
        <w:t>ś</w:t>
      </w:r>
      <w:r>
        <w:t>ci.</w:t>
      </w:r>
    </w:p>
    <w:p w:rsidR="002A0D61" w:rsidRDefault="00BF2516">
      <w:pPr>
        <w:spacing w:after="410"/>
        <w:ind w:left="-15" w:firstLine="286"/>
      </w:pPr>
      <w:r>
        <w:t>Odst</w:t>
      </w:r>
      <w:r>
        <w:t>ę</w:t>
      </w:r>
      <w:r>
        <w:t>pstwa od wymaga</w:t>
      </w:r>
      <w:r>
        <w:t>ń</w:t>
      </w:r>
      <w:r>
        <w:t xml:space="preserve"> podanych w niniejszej specyfikacji mog</w:t>
      </w:r>
      <w:r>
        <w:t>ą</w:t>
      </w:r>
      <w:r>
        <w:t xml:space="preserve"> mie</w:t>
      </w:r>
      <w:r>
        <w:t>ć</w:t>
      </w:r>
      <w:r>
        <w:t xml:space="preserve"> miejsce tylko w</w:t>
      </w:r>
      <w:r>
        <w:t xml:space="preserve"> </w:t>
      </w:r>
      <w:r>
        <w:t>przypadkach ma</w:t>
      </w:r>
      <w:r>
        <w:t>ł</w:t>
      </w:r>
      <w:r>
        <w:t>ych prostych robót i konstrukcji drugorz</w:t>
      </w:r>
      <w:r>
        <w:t>ę</w:t>
      </w:r>
      <w:r>
        <w:t>dnych o niewielkim znaczeniu, dla których istnieje pewno</w:t>
      </w:r>
      <w:r>
        <w:t>ść</w:t>
      </w:r>
      <w:r>
        <w:t xml:space="preserve">, </w:t>
      </w:r>
      <w:r>
        <w:t>ż</w:t>
      </w:r>
      <w:r>
        <w:t>e podstawowe wymagania b</w:t>
      </w:r>
      <w:r>
        <w:t>ę</w:t>
      </w:r>
      <w:r>
        <w:t>d</w:t>
      </w:r>
      <w:r>
        <w:t>ą</w:t>
      </w:r>
      <w:r>
        <w:t xml:space="preserve"> spe</w:t>
      </w:r>
      <w:r>
        <w:t>ł</w:t>
      </w:r>
      <w:r>
        <w:t>nione przy zastosowaniu metod</w:t>
      </w:r>
      <w:r>
        <w:t xml:space="preserve"> wykonania na podstawie do</w:t>
      </w:r>
      <w:r>
        <w:t>ś</w:t>
      </w:r>
      <w:r>
        <w:t>wiadczenia i przy przestrzeganiu zasad sztuki budowlanej.</w:t>
      </w:r>
    </w:p>
    <w:p w:rsidR="002A0D61" w:rsidRDefault="00BF2516">
      <w:pPr>
        <w:pStyle w:val="Nagwek2"/>
      </w:pPr>
      <w:r>
        <w:rPr>
          <w:rFonts w:ascii="Times New Roman" w:eastAsia="Times New Roman" w:hAnsi="Times New Roman" w:cs="Times New Roman"/>
          <w:b w:val="0"/>
        </w:rPr>
        <w:t xml:space="preserve">1.3. </w:t>
      </w:r>
      <w:r>
        <w:t>Zakres robót obj</w:t>
      </w:r>
      <w:r>
        <w:t>ę</w:t>
      </w:r>
      <w:r>
        <w:t>tych ST</w:t>
      </w:r>
    </w:p>
    <w:p w:rsidR="002A0D61" w:rsidRDefault="00BF2516">
      <w:pPr>
        <w:spacing w:after="410"/>
      </w:pPr>
      <w:r>
        <w:t>Roboty, których dotyczy specyfikacja, obejmuj</w:t>
      </w:r>
      <w:r>
        <w:t>ą</w:t>
      </w:r>
      <w:r>
        <w:t xml:space="preserve"> wszystkie czynno</w:t>
      </w:r>
      <w:r>
        <w:t>ś</w:t>
      </w:r>
      <w:r>
        <w:t>ci umo</w:t>
      </w:r>
      <w:r>
        <w:t>ż</w:t>
      </w:r>
      <w:r>
        <w:t>liwiaj</w:t>
      </w:r>
      <w:r>
        <w:t>ą</w:t>
      </w:r>
      <w:r>
        <w:t>ce i maj</w:t>
      </w:r>
      <w:r>
        <w:t>ą</w:t>
      </w:r>
      <w:r>
        <w:t>ce na celu wykonanie pokry</w:t>
      </w:r>
      <w:r>
        <w:t>ć</w:t>
      </w:r>
      <w:r>
        <w:t xml:space="preserve"> dachowych blach</w:t>
      </w:r>
      <w:r>
        <w:t>ą</w:t>
      </w:r>
      <w:r>
        <w:t xml:space="preserve"> wraz z ob</w:t>
      </w:r>
      <w:r>
        <w:t>róbkami blacharskimi, rynnami i</w:t>
      </w:r>
      <w:r>
        <w:t xml:space="preserve"> </w:t>
      </w:r>
      <w:r>
        <w:t>rurami spustowymi oraz elementami wystaj</w:t>
      </w:r>
      <w:r>
        <w:t>ą</w:t>
      </w:r>
      <w:r>
        <w:t>cymi ponad dach budynku: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t xml:space="preserve">1.4. </w:t>
      </w:r>
      <w:r>
        <w:rPr>
          <w:b/>
        </w:rPr>
        <w:t>Określenia podstawowe</w:t>
      </w:r>
    </w:p>
    <w:p w:rsidR="002A0D61" w:rsidRDefault="00BF2516">
      <w:pPr>
        <w:spacing w:after="412"/>
      </w:pPr>
      <w:r>
        <w:t>Okre</w:t>
      </w:r>
      <w:r>
        <w:t>ś</w:t>
      </w:r>
      <w:r>
        <w:t>lenia podane w niniejszej ST s</w:t>
      </w:r>
      <w:r>
        <w:t>ą</w:t>
      </w:r>
      <w:r>
        <w:t xml:space="preserve"> zgodne z obowi</w:t>
      </w:r>
      <w:r>
        <w:t>ą</w:t>
      </w:r>
      <w:r>
        <w:t>zuj</w:t>
      </w:r>
      <w:r>
        <w:t>ą</w:t>
      </w:r>
      <w:r>
        <w:t>cymi odpowiednimi normami oraz okre</w:t>
      </w:r>
      <w:r>
        <w:t>ś</w:t>
      </w:r>
      <w:r>
        <w:t xml:space="preserve">leniami podanymi w </w:t>
      </w:r>
      <w:r>
        <w:t>„</w:t>
      </w:r>
      <w:r>
        <w:t xml:space="preserve">Wymagania ogólne” </w:t>
      </w:r>
    </w:p>
    <w:p w:rsidR="002A0D61" w:rsidRDefault="00BF2516">
      <w:pPr>
        <w:pStyle w:val="Nagwek2"/>
      </w:pPr>
      <w:r>
        <w:rPr>
          <w:rFonts w:ascii="Times New Roman" w:eastAsia="Times New Roman" w:hAnsi="Times New Roman" w:cs="Times New Roman"/>
          <w:b w:val="0"/>
        </w:rPr>
        <w:t xml:space="preserve">1.5. </w:t>
      </w:r>
      <w:r>
        <w:t>Ogólne wymagania dotycz</w:t>
      </w:r>
      <w:r>
        <w:t>ą</w:t>
      </w:r>
      <w:r>
        <w:t>ce robót</w:t>
      </w:r>
    </w:p>
    <w:p w:rsidR="002A0D61" w:rsidRDefault="00BF2516">
      <w:pPr>
        <w:spacing w:after="411"/>
      </w:pPr>
      <w:r>
        <w:t>Wykonawca robót jest odpowiedzialny za jako</w:t>
      </w:r>
      <w:r>
        <w:t>ść</w:t>
      </w:r>
      <w:r>
        <w:t xml:space="preserve"> ich wykonania oraz za zgodno</w:t>
      </w:r>
      <w:r>
        <w:t>ść</w:t>
      </w:r>
      <w:r>
        <w:t xml:space="preserve"> z dokumentacj</w:t>
      </w:r>
      <w:r>
        <w:t>ą</w:t>
      </w:r>
      <w:r>
        <w:t xml:space="preserve"> projektow</w:t>
      </w:r>
      <w:r>
        <w:t>ą</w:t>
      </w:r>
      <w:r>
        <w:t>, ST i poleceniami Inspektora nadzoru. Ogólne wymagania dotycz</w:t>
      </w:r>
      <w:r>
        <w:t>ą</w:t>
      </w:r>
      <w:r>
        <w:t xml:space="preserve">ce robót podano w ST </w:t>
      </w:r>
      <w:r w:rsidR="00676342">
        <w:t>„Wymagania ogólne”</w:t>
      </w:r>
      <w:r>
        <w:t>.</w:t>
      </w:r>
    </w:p>
    <w:p w:rsidR="002A0D61" w:rsidRDefault="00BF2516">
      <w:pPr>
        <w:pStyle w:val="Nagwek1"/>
      </w:pPr>
      <w:r>
        <w:rPr>
          <w:rFonts w:ascii="Times New Roman" w:eastAsia="Times New Roman" w:hAnsi="Times New Roman" w:cs="Times New Roman"/>
          <w:b w:val="0"/>
        </w:rPr>
        <w:t>2.</w:t>
      </w:r>
      <w:r>
        <w:rPr>
          <w:rFonts w:ascii="Times New Roman" w:eastAsia="Times New Roman" w:hAnsi="Times New Roman" w:cs="Times New Roman"/>
          <w:b w:val="0"/>
        </w:rPr>
        <w:tab/>
      </w:r>
      <w:r>
        <w:t>MATERIA</w:t>
      </w:r>
      <w:r>
        <w:t>Ł</w:t>
      </w:r>
      <w:r>
        <w:t>Y</w:t>
      </w:r>
    </w:p>
    <w:p w:rsidR="002A0D61" w:rsidRDefault="00BF2516">
      <w:pPr>
        <w:spacing w:after="170"/>
        <w:ind w:left="405" w:right="-15" w:hanging="420"/>
        <w:jc w:val="left"/>
      </w:pPr>
      <w:r>
        <w:rPr>
          <w:rFonts w:ascii="Times New Roman" w:eastAsia="Times New Roman" w:hAnsi="Times New Roman" w:cs="Times New Roman"/>
        </w:rPr>
        <w:t xml:space="preserve">2.1. </w:t>
      </w:r>
      <w:r>
        <w:rPr>
          <w:b/>
        </w:rPr>
        <w:t xml:space="preserve">Ogólne wymagania dotyczące materiałów, ich pozyskiwania i składowania podano w ST </w:t>
      </w:r>
      <w:r w:rsidR="00676342">
        <w:rPr>
          <w:b/>
        </w:rPr>
        <w:t xml:space="preserve">„Wymagania ogólne” </w:t>
      </w:r>
    </w:p>
    <w:p w:rsidR="002A0D61" w:rsidRDefault="00BF2516">
      <w:r>
        <w:t>Ponadto materia</w:t>
      </w:r>
      <w:r>
        <w:t>ł</w:t>
      </w:r>
      <w:r>
        <w:t xml:space="preserve">y stosowane do wykonywania </w:t>
      </w:r>
      <w:r>
        <w:t>pokry</w:t>
      </w:r>
      <w:r>
        <w:t>ć</w:t>
      </w:r>
      <w:r>
        <w:t xml:space="preserve"> dachowych powinny mie</w:t>
      </w:r>
      <w:r>
        <w:t>ć</w:t>
      </w:r>
      <w:r>
        <w:t xml:space="preserve"> m.in.:</w:t>
      </w:r>
    </w:p>
    <w:p w:rsidR="002A0D61" w:rsidRDefault="00BF2516">
      <w:pPr>
        <w:numPr>
          <w:ilvl w:val="0"/>
          <w:numId w:val="2"/>
        </w:numPr>
        <w:ind w:hanging="286"/>
      </w:pPr>
      <w:r>
        <w:t>Aprobaty Techniczne lub by</w:t>
      </w:r>
      <w:r>
        <w:t>ć</w:t>
      </w:r>
      <w:r>
        <w:t xml:space="preserve"> produkowane zgodnie z obowi</w:t>
      </w:r>
      <w:r>
        <w:t>ą</w:t>
      </w:r>
      <w:r>
        <w:t>zuj</w:t>
      </w:r>
      <w:r>
        <w:t>ą</w:t>
      </w:r>
      <w:r>
        <w:t>cymi normami,</w:t>
      </w:r>
    </w:p>
    <w:p w:rsidR="002A0D61" w:rsidRDefault="00BF2516">
      <w:pPr>
        <w:numPr>
          <w:ilvl w:val="0"/>
          <w:numId w:val="2"/>
        </w:numPr>
        <w:ind w:hanging="286"/>
      </w:pPr>
      <w:r>
        <w:t>Certyfikat lub Deklaracj</w:t>
      </w:r>
      <w:r>
        <w:t>ę</w:t>
      </w:r>
      <w:r>
        <w:t xml:space="preserve"> Zgodno</w:t>
      </w:r>
      <w:r>
        <w:t>ś</w:t>
      </w:r>
      <w:r>
        <w:t>ci z Aprobat</w:t>
      </w:r>
      <w:r>
        <w:t>ą</w:t>
      </w:r>
      <w:r>
        <w:t xml:space="preserve"> Techniczn</w:t>
      </w:r>
      <w:r>
        <w:t>ą</w:t>
      </w:r>
      <w:r>
        <w:t xml:space="preserve"> lub z PN,</w:t>
      </w:r>
    </w:p>
    <w:p w:rsidR="002A0D61" w:rsidRDefault="00BF2516">
      <w:pPr>
        <w:numPr>
          <w:ilvl w:val="0"/>
          <w:numId w:val="2"/>
        </w:numPr>
        <w:ind w:hanging="286"/>
      </w:pPr>
      <w:r>
        <w:t>Certyfikat na znak bezpiecze</w:t>
      </w:r>
      <w:r>
        <w:t>ń</w:t>
      </w:r>
      <w:r>
        <w:t>stwa,</w:t>
      </w:r>
    </w:p>
    <w:p w:rsidR="002A0D61" w:rsidRDefault="00BF2516">
      <w:pPr>
        <w:numPr>
          <w:ilvl w:val="0"/>
          <w:numId w:val="2"/>
        </w:numPr>
        <w:ind w:hanging="286"/>
      </w:pPr>
      <w:r>
        <w:t>Certyfikat zgodno</w:t>
      </w:r>
      <w:r>
        <w:t>ś</w:t>
      </w:r>
      <w:r>
        <w:t>ci ze zharmonizowan</w:t>
      </w:r>
      <w:r>
        <w:t>ą</w:t>
      </w:r>
      <w:r>
        <w:t xml:space="preserve"> norm</w:t>
      </w:r>
      <w:r>
        <w:t>ą</w:t>
      </w:r>
      <w:r>
        <w:t xml:space="preserve"> europejsk</w:t>
      </w:r>
      <w:r>
        <w:t>ą</w:t>
      </w:r>
      <w:r>
        <w:t xml:space="preserve"> wprowadzon</w:t>
      </w:r>
      <w:r>
        <w:t>ą</w:t>
      </w:r>
      <w:r>
        <w:t xml:space="preserve"> do zbioru norm polskich,</w:t>
      </w:r>
    </w:p>
    <w:p w:rsidR="002A0D61" w:rsidRDefault="00BF2516">
      <w:pPr>
        <w:numPr>
          <w:ilvl w:val="0"/>
          <w:numId w:val="2"/>
        </w:numPr>
        <w:ind w:hanging="286"/>
      </w:pPr>
      <w:r>
        <w:t>na opakowaniach powinien znajdowa</w:t>
      </w:r>
      <w:r>
        <w:t>ć</w:t>
      </w:r>
      <w:r>
        <w:t xml:space="preserve"> si</w:t>
      </w:r>
      <w:r>
        <w:t>ę</w:t>
      </w:r>
      <w:r>
        <w:t xml:space="preserve"> termin przydatno</w:t>
      </w:r>
      <w:r>
        <w:t>ś</w:t>
      </w:r>
      <w:r>
        <w:t>ci do stosowania.</w:t>
      </w:r>
    </w:p>
    <w:p w:rsidR="002A0D61" w:rsidRDefault="00BF2516">
      <w:pPr>
        <w:spacing w:after="168"/>
        <w:ind w:left="10" w:right="-15"/>
        <w:jc w:val="center"/>
      </w:pPr>
      <w:r>
        <w:t>Sposób transportu i sk</w:t>
      </w:r>
      <w:r>
        <w:t>ł</w:t>
      </w:r>
      <w:r>
        <w:t>adowania powinien by</w:t>
      </w:r>
      <w:r>
        <w:t>ć</w:t>
      </w:r>
      <w:r>
        <w:t xml:space="preserve"> zgodny z warunkami i wymaganiami podanymi przez producenta.</w:t>
      </w:r>
    </w:p>
    <w:p w:rsidR="002A0D61" w:rsidRDefault="00BF2516">
      <w:pPr>
        <w:spacing w:after="0"/>
        <w:ind w:left="-15" w:firstLine="286"/>
      </w:pPr>
      <w:r>
        <w:t>Wykonawca obowi</w:t>
      </w:r>
      <w:r>
        <w:t>ą</w:t>
      </w:r>
      <w:r>
        <w:t>zany jest posiada</w:t>
      </w:r>
      <w:r>
        <w:t>ć</w:t>
      </w:r>
      <w:r>
        <w:t xml:space="preserve"> na budowie pe</w:t>
      </w:r>
      <w:r>
        <w:t>ł</w:t>
      </w:r>
      <w:r>
        <w:t>n</w:t>
      </w:r>
      <w:r>
        <w:t>ą</w:t>
      </w:r>
      <w:r>
        <w:t xml:space="preserve"> dokumentacj</w:t>
      </w:r>
      <w:r>
        <w:t>ę</w:t>
      </w:r>
      <w:r>
        <w:t xml:space="preserve"> dotycz</w:t>
      </w:r>
      <w:r>
        <w:t>ą</w:t>
      </w:r>
      <w:r>
        <w:t>c</w:t>
      </w:r>
      <w:r>
        <w:t>ą</w:t>
      </w:r>
      <w:r>
        <w:t xml:space="preserve"> sk</w:t>
      </w:r>
      <w:r>
        <w:t>ł</w:t>
      </w:r>
      <w:r>
        <w:t>adowanych na budowie materia</w:t>
      </w:r>
      <w:r>
        <w:t>ł</w:t>
      </w:r>
      <w:r>
        <w:t>ów przeznaczonych do wykonania pokry</w:t>
      </w:r>
      <w:r>
        <w:t>ć</w:t>
      </w:r>
      <w:r>
        <w:t xml:space="preserve"> dachowych.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lastRenderedPageBreak/>
        <w:t xml:space="preserve">2.2. </w:t>
      </w:r>
      <w:r>
        <w:rPr>
          <w:b/>
        </w:rPr>
        <w:t>Rodzaje materiałów</w:t>
      </w:r>
    </w:p>
    <w:p w:rsidR="002A0D61" w:rsidRDefault="00BF2516">
      <w:pPr>
        <w:numPr>
          <w:ilvl w:val="2"/>
          <w:numId w:val="5"/>
        </w:numPr>
        <w:ind w:hanging="570"/>
      </w:pPr>
      <w:r>
        <w:t>Wszelkie materia</w:t>
      </w:r>
      <w:r>
        <w:t>ł</w:t>
      </w:r>
      <w:r>
        <w:t>y do wykonania pokry</w:t>
      </w:r>
      <w:r>
        <w:t>ć</w:t>
      </w:r>
      <w:r>
        <w:t xml:space="preserve"> dachowych powinny odpowiada</w:t>
      </w:r>
      <w:r>
        <w:t>ć</w:t>
      </w:r>
      <w:r>
        <w:t xml:space="preserve"> wymaganiom zawartym w no</w:t>
      </w:r>
      <w:r>
        <w:t>rmach polskich lub aprobatach technicznych ITB dopuszczaj</w:t>
      </w:r>
      <w:r>
        <w:t>ą</w:t>
      </w:r>
      <w:r>
        <w:t>cych dany materia</w:t>
      </w:r>
      <w:r>
        <w:t>ł</w:t>
      </w:r>
      <w:r>
        <w:t xml:space="preserve"> do powszechnego stosowania w budownictwie.</w:t>
      </w:r>
    </w:p>
    <w:p w:rsidR="002A0D61" w:rsidRDefault="00BF2516">
      <w:pPr>
        <w:numPr>
          <w:ilvl w:val="2"/>
          <w:numId w:val="5"/>
        </w:numPr>
        <w:ind w:hanging="570"/>
      </w:pPr>
      <w:r>
        <w:t>Blacha stalowa ocynkowana p</w:t>
      </w:r>
      <w:r>
        <w:t>ł</w:t>
      </w:r>
      <w:r>
        <w:t>aska powinna odpowiada</w:t>
      </w:r>
      <w:r>
        <w:t>ć</w:t>
      </w:r>
      <w:r>
        <w:t xml:space="preserve"> normom PN-</w:t>
      </w:r>
      <w:r>
        <w:rPr>
          <w:rFonts w:ascii="Arial" w:eastAsia="Arial" w:hAnsi="Arial" w:cs="Arial"/>
        </w:rPr>
        <w:t>61</w:t>
      </w:r>
      <w:r>
        <w:t>/B-</w:t>
      </w:r>
      <w:r>
        <w:rPr>
          <w:rFonts w:ascii="Arial" w:eastAsia="Arial" w:hAnsi="Arial" w:cs="Arial"/>
        </w:rPr>
        <w:t>10245</w:t>
      </w:r>
      <w:r>
        <w:t xml:space="preserve"> i PN-</w:t>
      </w:r>
      <w:r>
        <w:rPr>
          <w:rFonts w:ascii="Arial" w:eastAsia="Arial" w:hAnsi="Arial" w:cs="Arial"/>
        </w:rPr>
        <w:t>73</w:t>
      </w:r>
      <w:r>
        <w:t>/H-</w:t>
      </w:r>
      <w:r>
        <w:rPr>
          <w:rFonts w:ascii="Arial" w:eastAsia="Arial" w:hAnsi="Arial" w:cs="Arial"/>
        </w:rPr>
        <w:t>92122</w:t>
      </w:r>
      <w:r>
        <w:t>. Grubo</w:t>
      </w:r>
      <w:r>
        <w:t>ść</w:t>
      </w:r>
      <w:r>
        <w:t xml:space="preserve"> blachy </w:t>
      </w:r>
      <w:r>
        <w:rPr>
          <w:rFonts w:ascii="Arial" w:eastAsia="Arial" w:hAnsi="Arial" w:cs="Arial"/>
        </w:rPr>
        <w:t>0,5</w:t>
      </w:r>
      <w:r>
        <w:t xml:space="preserve"> mm do </w:t>
      </w:r>
      <w:r>
        <w:rPr>
          <w:rFonts w:ascii="Arial" w:eastAsia="Arial" w:hAnsi="Arial" w:cs="Arial"/>
        </w:rPr>
        <w:t>0,55</w:t>
      </w:r>
      <w:r>
        <w:t xml:space="preserve"> mm, obustronnie </w:t>
      </w:r>
      <w:r>
        <w:t>ocynkowane metod</w:t>
      </w:r>
      <w:r>
        <w:t>ą</w:t>
      </w:r>
      <w:r>
        <w:t xml:space="preserve"> ogniow</w:t>
      </w:r>
      <w:r>
        <w:t>ą</w:t>
      </w:r>
      <w:r>
        <w:t xml:space="preserve"> – równ</w:t>
      </w:r>
      <w:r>
        <w:t>ą</w:t>
      </w:r>
      <w:r>
        <w:t xml:space="preserve"> warstw</w:t>
      </w:r>
      <w:r>
        <w:t>ą</w:t>
      </w:r>
      <w:r>
        <w:t xml:space="preserve"> cynku ( </w:t>
      </w:r>
      <w:r>
        <w:rPr>
          <w:rFonts w:ascii="Arial" w:eastAsia="Arial" w:hAnsi="Arial" w:cs="Arial"/>
        </w:rPr>
        <w:t>275</w:t>
      </w:r>
      <w:r>
        <w:t xml:space="preserve"> g/m</w:t>
      </w:r>
      <w:r>
        <w:rPr>
          <w:rFonts w:ascii="Arial" w:eastAsia="Arial" w:hAnsi="Arial" w:cs="Arial"/>
          <w:sz w:val="15"/>
          <w:vertAlign w:val="superscript"/>
        </w:rPr>
        <w:t>2</w:t>
      </w:r>
      <w:r>
        <w:t>) oraz pokryta warstw</w:t>
      </w:r>
      <w:r>
        <w:t>ą</w:t>
      </w:r>
      <w:r>
        <w:t xml:space="preserve"> </w:t>
      </w:r>
      <w:proofErr w:type="spellStart"/>
      <w:r>
        <w:t>pasywacyjn</w:t>
      </w:r>
      <w:r>
        <w:t>ą</w:t>
      </w:r>
      <w:proofErr w:type="spellEnd"/>
      <w:r>
        <w:t xml:space="preserve"> maj</w:t>
      </w:r>
      <w:r>
        <w:t>ą</w:t>
      </w:r>
      <w:r>
        <w:t>c</w:t>
      </w:r>
      <w:r>
        <w:t>ą</w:t>
      </w:r>
      <w:r>
        <w:t xml:space="preserve"> dzia</w:t>
      </w:r>
      <w:r>
        <w:t>ł</w:t>
      </w:r>
      <w:r>
        <w:t>anie antykorozyjne i zabezpieczaj</w:t>
      </w:r>
      <w:r>
        <w:t>ą</w:t>
      </w:r>
      <w:r>
        <w:t>ce.</w:t>
      </w:r>
    </w:p>
    <w:p w:rsidR="002A0D61" w:rsidRDefault="00BF2516">
      <w:pPr>
        <w:ind w:left="580"/>
      </w:pPr>
      <w:r>
        <w:t>Wyst</w:t>
      </w:r>
      <w:r>
        <w:t>ę</w:t>
      </w:r>
      <w:r>
        <w:t xml:space="preserve">puje w arkuszach o wym. </w:t>
      </w:r>
      <w:r>
        <w:rPr>
          <w:rFonts w:ascii="Arial" w:eastAsia="Arial" w:hAnsi="Arial" w:cs="Arial"/>
        </w:rPr>
        <w:t>1000</w:t>
      </w:r>
      <w:r>
        <w:t>x</w:t>
      </w:r>
      <w:r>
        <w:rPr>
          <w:rFonts w:ascii="Arial" w:eastAsia="Arial" w:hAnsi="Arial" w:cs="Arial"/>
        </w:rPr>
        <w:t>2000</w:t>
      </w:r>
      <w:r>
        <w:t xml:space="preserve"> mm lub </w:t>
      </w:r>
      <w:r>
        <w:rPr>
          <w:rFonts w:ascii="Arial" w:eastAsia="Arial" w:hAnsi="Arial" w:cs="Arial"/>
        </w:rPr>
        <w:t>1250</w:t>
      </w:r>
      <w:r>
        <w:t>x</w:t>
      </w:r>
      <w:r>
        <w:rPr>
          <w:rFonts w:ascii="Arial" w:eastAsia="Arial" w:hAnsi="Arial" w:cs="Arial"/>
        </w:rPr>
        <w:t>2000</w:t>
      </w:r>
      <w:r>
        <w:t xml:space="preserve"> mm.</w:t>
      </w:r>
    </w:p>
    <w:p w:rsidR="002A0D61" w:rsidRDefault="00BF2516">
      <w:pPr>
        <w:numPr>
          <w:ilvl w:val="2"/>
          <w:numId w:val="5"/>
        </w:numPr>
        <w:ind w:hanging="570"/>
      </w:pPr>
      <w:r>
        <w:t>Inne blachy p</w:t>
      </w:r>
      <w:r>
        <w:t>ł</w:t>
      </w:r>
      <w:r>
        <w:t>askie:</w:t>
      </w:r>
    </w:p>
    <w:p w:rsidR="002A0D61" w:rsidRDefault="00BF2516">
      <w:pPr>
        <w:numPr>
          <w:ilvl w:val="3"/>
          <w:numId w:val="3"/>
        </w:numPr>
        <w:ind w:hanging="360"/>
      </w:pPr>
      <w:r>
        <w:t>blacha stalowa powlekana pow</w:t>
      </w:r>
      <w:r>
        <w:t>ł</w:t>
      </w:r>
      <w:r>
        <w:t>okami poliestrowymi, grubo</w:t>
      </w:r>
      <w:r>
        <w:t>ś</w:t>
      </w:r>
      <w:r>
        <w:t xml:space="preserve">ci </w:t>
      </w:r>
      <w:r>
        <w:rPr>
          <w:rFonts w:ascii="Arial" w:eastAsia="Arial" w:hAnsi="Arial" w:cs="Arial"/>
        </w:rPr>
        <w:t>0,5-0,55</w:t>
      </w:r>
      <w:r>
        <w:t xml:space="preserve"> mm, arkusze o wym. </w:t>
      </w:r>
      <w:r>
        <w:rPr>
          <w:rFonts w:ascii="Arial" w:eastAsia="Arial" w:hAnsi="Arial" w:cs="Arial"/>
        </w:rPr>
        <w:t>1000</w:t>
      </w:r>
      <w:r>
        <w:t xml:space="preserve">x </w:t>
      </w:r>
      <w:r>
        <w:rPr>
          <w:rFonts w:ascii="Arial" w:eastAsia="Arial" w:hAnsi="Arial" w:cs="Arial"/>
        </w:rPr>
        <w:t>2000</w:t>
      </w:r>
      <w:r>
        <w:t xml:space="preserve"> mm lub </w:t>
      </w:r>
      <w:r>
        <w:rPr>
          <w:rFonts w:ascii="Arial" w:eastAsia="Arial" w:hAnsi="Arial" w:cs="Arial"/>
        </w:rPr>
        <w:t>1250</w:t>
      </w:r>
      <w:r>
        <w:t>x</w:t>
      </w:r>
      <w:r>
        <w:rPr>
          <w:rFonts w:ascii="Arial" w:eastAsia="Arial" w:hAnsi="Arial" w:cs="Arial"/>
        </w:rPr>
        <w:t>2000</w:t>
      </w:r>
      <w:r>
        <w:t xml:space="preserve"> mm.</w:t>
      </w:r>
    </w:p>
    <w:p w:rsidR="002A0D61" w:rsidRDefault="00BF2516">
      <w:pPr>
        <w:numPr>
          <w:ilvl w:val="3"/>
          <w:numId w:val="3"/>
        </w:numPr>
        <w:ind w:hanging="360"/>
      </w:pPr>
      <w:r>
        <w:t xml:space="preserve">blacha </w:t>
      </w:r>
      <w:proofErr w:type="spellStart"/>
      <w:r>
        <w:t>tytanowo-cynkowa</w:t>
      </w:r>
      <w:proofErr w:type="spellEnd"/>
      <w:r>
        <w:t>, grubo</w:t>
      </w:r>
      <w:r>
        <w:t>ś</w:t>
      </w:r>
      <w:r>
        <w:t xml:space="preserve">ci </w:t>
      </w:r>
      <w:r>
        <w:rPr>
          <w:rFonts w:ascii="Arial" w:eastAsia="Arial" w:hAnsi="Arial" w:cs="Arial"/>
        </w:rPr>
        <w:t>0,5-0,55</w:t>
      </w:r>
      <w:r>
        <w:t xml:space="preserve"> mm, arkusze o wym. </w:t>
      </w:r>
      <w:r>
        <w:rPr>
          <w:rFonts w:ascii="Arial" w:eastAsia="Arial" w:hAnsi="Arial" w:cs="Arial"/>
        </w:rPr>
        <w:t>1000</w:t>
      </w:r>
      <w:r>
        <w:t>x</w:t>
      </w:r>
      <w:r>
        <w:rPr>
          <w:rFonts w:ascii="Arial" w:eastAsia="Arial" w:hAnsi="Arial" w:cs="Arial"/>
        </w:rPr>
        <w:t>2000</w:t>
      </w:r>
      <w:r>
        <w:t xml:space="preserve"> mm.</w:t>
      </w:r>
    </w:p>
    <w:p w:rsidR="002A0D61" w:rsidRDefault="00BF2516">
      <w:pPr>
        <w:numPr>
          <w:ilvl w:val="3"/>
          <w:numId w:val="3"/>
        </w:numPr>
        <w:ind w:hanging="360"/>
      </w:pPr>
      <w:r>
        <w:t>blacha miedziana, grubo</w:t>
      </w:r>
      <w:r>
        <w:t>ś</w:t>
      </w:r>
      <w:r>
        <w:t xml:space="preserve">ci </w:t>
      </w:r>
      <w:r>
        <w:rPr>
          <w:rFonts w:ascii="Arial" w:eastAsia="Arial" w:hAnsi="Arial" w:cs="Arial"/>
        </w:rPr>
        <w:t>0,5-0,55</w:t>
      </w:r>
      <w:r>
        <w:t xml:space="preserve"> mm, ta</w:t>
      </w:r>
      <w:r>
        <w:t>ś</w:t>
      </w:r>
      <w:r>
        <w:t>ma szeroko</w:t>
      </w:r>
      <w:r>
        <w:t>ś</w:t>
      </w:r>
      <w:r>
        <w:t xml:space="preserve">ci </w:t>
      </w:r>
      <w:r>
        <w:rPr>
          <w:rFonts w:ascii="Arial" w:eastAsia="Arial" w:hAnsi="Arial" w:cs="Arial"/>
        </w:rPr>
        <w:t>670</w:t>
      </w:r>
      <w:r>
        <w:t xml:space="preserve"> mm.</w:t>
      </w:r>
    </w:p>
    <w:p w:rsidR="002A0D61" w:rsidRDefault="00BF2516">
      <w:pPr>
        <w:numPr>
          <w:ilvl w:val="2"/>
          <w:numId w:val="4"/>
        </w:numPr>
        <w:ind w:hanging="570"/>
      </w:pPr>
      <w:r>
        <w:t>Blachy profilowe, grubo</w:t>
      </w:r>
      <w:r>
        <w:t>ś</w:t>
      </w:r>
      <w:r>
        <w:t>c</w:t>
      </w:r>
      <w:r>
        <w:t xml:space="preserve">i </w:t>
      </w:r>
      <w:r>
        <w:rPr>
          <w:rFonts w:ascii="Arial" w:eastAsia="Arial" w:hAnsi="Arial" w:cs="Arial"/>
        </w:rPr>
        <w:t>0,5-0,7</w:t>
      </w:r>
      <w:r>
        <w:t xml:space="preserve"> mm powlekane, na stronie licowej pow</w:t>
      </w:r>
      <w:r>
        <w:t>ł</w:t>
      </w:r>
      <w:r>
        <w:t xml:space="preserve">okami poliestrowymi </w:t>
      </w:r>
      <w:r>
        <w:rPr>
          <w:rFonts w:ascii="Arial" w:eastAsia="Arial" w:hAnsi="Arial" w:cs="Arial"/>
        </w:rPr>
        <w:t xml:space="preserve">25 </w:t>
      </w:r>
      <w:r>
        <w:t xml:space="preserve">mikrometrów lub </w:t>
      </w:r>
      <w:r>
        <w:rPr>
          <w:rFonts w:ascii="Arial" w:eastAsia="Arial" w:hAnsi="Arial" w:cs="Arial"/>
        </w:rPr>
        <w:t>35</w:t>
      </w:r>
      <w:r>
        <w:t xml:space="preserve"> mikrometrów, na stronie spodniej pow</w:t>
      </w:r>
      <w:r>
        <w:t>ł</w:t>
      </w:r>
      <w:r>
        <w:t>ok</w:t>
      </w:r>
      <w:r>
        <w:t>ą</w:t>
      </w:r>
      <w:r>
        <w:t xml:space="preserve"> epoksydow</w:t>
      </w:r>
      <w:r>
        <w:t>ą</w:t>
      </w:r>
      <w:r>
        <w:t xml:space="preserve"> </w:t>
      </w:r>
      <w:r>
        <w:rPr>
          <w:rFonts w:ascii="Arial" w:eastAsia="Arial" w:hAnsi="Arial" w:cs="Arial"/>
        </w:rPr>
        <w:t>10</w:t>
      </w:r>
      <w:r>
        <w:t xml:space="preserve"> mikrometrów.</w:t>
      </w:r>
    </w:p>
    <w:p w:rsidR="002A0D61" w:rsidRDefault="00BF2516">
      <w:pPr>
        <w:numPr>
          <w:ilvl w:val="2"/>
          <w:numId w:val="4"/>
        </w:numPr>
        <w:ind w:hanging="570"/>
      </w:pPr>
      <w:r>
        <w:t>Blachy trapezowe, cynkowane ogniowo, grubo</w:t>
      </w:r>
      <w:r>
        <w:t>ś</w:t>
      </w:r>
      <w:r>
        <w:t xml:space="preserve">ci </w:t>
      </w:r>
      <w:r>
        <w:rPr>
          <w:rFonts w:ascii="Arial" w:eastAsia="Arial" w:hAnsi="Arial" w:cs="Arial"/>
        </w:rPr>
        <w:t>0,50</w:t>
      </w:r>
      <w:r>
        <w:t xml:space="preserve">, </w:t>
      </w:r>
      <w:r>
        <w:rPr>
          <w:rFonts w:ascii="Arial" w:eastAsia="Arial" w:hAnsi="Arial" w:cs="Arial"/>
        </w:rPr>
        <w:t>0,55</w:t>
      </w:r>
      <w:r>
        <w:t xml:space="preserve"> i </w:t>
      </w:r>
      <w:r>
        <w:rPr>
          <w:rFonts w:ascii="Arial" w:eastAsia="Arial" w:hAnsi="Arial" w:cs="Arial"/>
        </w:rPr>
        <w:t>0,75</w:t>
      </w:r>
      <w:r>
        <w:t xml:space="preserve"> mm.</w:t>
      </w:r>
    </w:p>
    <w:p w:rsidR="002A0D61" w:rsidRDefault="00BF2516">
      <w:pPr>
        <w:ind w:left="580"/>
      </w:pPr>
      <w:r>
        <w:t>Profile T</w:t>
      </w:r>
      <w:r>
        <w:rPr>
          <w:rFonts w:ascii="Arial" w:eastAsia="Arial" w:hAnsi="Arial" w:cs="Arial"/>
        </w:rPr>
        <w:t>7</w:t>
      </w:r>
      <w:r>
        <w:t>, T</w:t>
      </w:r>
      <w:r>
        <w:rPr>
          <w:rFonts w:ascii="Arial" w:eastAsia="Arial" w:hAnsi="Arial" w:cs="Arial"/>
        </w:rPr>
        <w:t>12</w:t>
      </w:r>
      <w:r>
        <w:t>, T</w:t>
      </w:r>
      <w:r>
        <w:rPr>
          <w:rFonts w:ascii="Arial" w:eastAsia="Arial" w:hAnsi="Arial" w:cs="Arial"/>
        </w:rPr>
        <w:t>18</w:t>
      </w:r>
      <w:r>
        <w:t>, T</w:t>
      </w:r>
      <w:r>
        <w:rPr>
          <w:rFonts w:ascii="Arial" w:eastAsia="Arial" w:hAnsi="Arial" w:cs="Arial"/>
        </w:rPr>
        <w:t>18</w:t>
      </w:r>
      <w:r>
        <w:t>EKO, T</w:t>
      </w:r>
      <w:r>
        <w:rPr>
          <w:rFonts w:ascii="Arial" w:eastAsia="Arial" w:hAnsi="Arial" w:cs="Arial"/>
        </w:rPr>
        <w:t>35</w:t>
      </w:r>
      <w:r>
        <w:t xml:space="preserve"> powlekane lakierem.</w:t>
      </w:r>
    </w:p>
    <w:p w:rsidR="002A0D61" w:rsidRDefault="00BF2516">
      <w:pPr>
        <w:numPr>
          <w:ilvl w:val="2"/>
          <w:numId w:val="4"/>
        </w:numPr>
        <w:ind w:hanging="570"/>
      </w:pPr>
      <w:r>
        <w:t>Blachy dachówkowe, grubo</w:t>
      </w:r>
      <w:r>
        <w:t>ś</w:t>
      </w:r>
      <w:r>
        <w:t xml:space="preserve">ci </w:t>
      </w:r>
      <w:r>
        <w:rPr>
          <w:rFonts w:ascii="Arial" w:eastAsia="Arial" w:hAnsi="Arial" w:cs="Arial"/>
        </w:rPr>
        <w:t>0,5-0,7</w:t>
      </w:r>
      <w:r>
        <w:t xml:space="preserve"> mm, obustronnie cynkowane metod</w:t>
      </w:r>
      <w:r>
        <w:t>ą</w:t>
      </w:r>
      <w:r>
        <w:t xml:space="preserve"> ogniow</w:t>
      </w:r>
      <w:r>
        <w:t>ą</w:t>
      </w:r>
      <w:r>
        <w:t>, pokryte pow</w:t>
      </w:r>
      <w:r>
        <w:t>ł</w:t>
      </w:r>
      <w:r>
        <w:t>okami poliestrowymi w wielu kolorach oraz pokryte warstw</w:t>
      </w:r>
      <w:r>
        <w:t>ą</w:t>
      </w:r>
      <w:r>
        <w:t xml:space="preserve"> </w:t>
      </w:r>
      <w:proofErr w:type="spellStart"/>
      <w:r>
        <w:t>pasywacyjn</w:t>
      </w:r>
      <w:r>
        <w:t>ą</w:t>
      </w:r>
      <w:proofErr w:type="spellEnd"/>
      <w:r>
        <w:t>.</w:t>
      </w:r>
    </w:p>
    <w:p w:rsidR="002A0D61" w:rsidRDefault="00BF2516">
      <w:pPr>
        <w:ind w:left="580"/>
      </w:pPr>
      <w:r>
        <w:t>Szeroko</w:t>
      </w:r>
      <w:r>
        <w:t>ś</w:t>
      </w:r>
      <w:r>
        <w:t xml:space="preserve">ci arkuszy </w:t>
      </w:r>
      <w:r>
        <w:rPr>
          <w:rFonts w:ascii="Arial" w:eastAsia="Arial" w:hAnsi="Arial" w:cs="Arial"/>
        </w:rPr>
        <w:t>1185</w:t>
      </w:r>
      <w:r>
        <w:t xml:space="preserve"> mm, a d</w:t>
      </w:r>
      <w:r>
        <w:t>ł</w:t>
      </w:r>
      <w:r>
        <w:t>ugo</w:t>
      </w:r>
      <w:r>
        <w:t>ść</w:t>
      </w:r>
      <w:r>
        <w:t xml:space="preserve"> od </w:t>
      </w:r>
      <w:r>
        <w:rPr>
          <w:rFonts w:ascii="Arial" w:eastAsia="Arial" w:hAnsi="Arial" w:cs="Arial"/>
        </w:rPr>
        <w:t>860-7200</w:t>
      </w:r>
      <w:r>
        <w:t xml:space="preserve"> mm.</w:t>
      </w:r>
    </w:p>
    <w:p w:rsidR="002A0D61" w:rsidRDefault="00BF2516">
      <w:pPr>
        <w:numPr>
          <w:ilvl w:val="2"/>
          <w:numId w:val="4"/>
        </w:numPr>
        <w:ind w:hanging="570"/>
      </w:pPr>
      <w:r>
        <w:t>P</w:t>
      </w:r>
      <w:r>
        <w:t>ł</w:t>
      </w:r>
      <w:r>
        <w:t>yty z tworzyw sz</w:t>
      </w:r>
      <w:r>
        <w:t>tucznych:</w:t>
      </w:r>
    </w:p>
    <w:p w:rsidR="002A0D61" w:rsidRDefault="00BF2516">
      <w:r>
        <w:rPr>
          <w:rFonts w:ascii="Segoe UI Symbol" w:eastAsia="Segoe UI Symbol" w:hAnsi="Segoe UI Symbol" w:cs="Segoe UI Symbol"/>
        </w:rPr>
        <w:t>−</w:t>
      </w:r>
      <w:r>
        <w:t xml:space="preserve"> p</w:t>
      </w:r>
      <w:r>
        <w:t>ł</w:t>
      </w:r>
      <w:r>
        <w:t>yty pleksi bezbarwne i kolorowe,</w:t>
      </w:r>
    </w:p>
    <w:p w:rsidR="002A0D61" w:rsidRDefault="00BF2516">
      <w:r>
        <w:rPr>
          <w:rFonts w:ascii="Segoe UI Symbol" w:eastAsia="Segoe UI Symbol" w:hAnsi="Segoe UI Symbol" w:cs="Segoe UI Symbol"/>
        </w:rPr>
        <w:t>−</w:t>
      </w:r>
      <w:r>
        <w:t xml:space="preserve"> p</w:t>
      </w:r>
      <w:r>
        <w:t>ł</w:t>
      </w:r>
      <w:r>
        <w:t>yty poliw</w:t>
      </w:r>
      <w:r>
        <w:t>ę</w:t>
      </w:r>
      <w:r>
        <w:t>glanowe bezbarwne i kolorowe.</w:t>
      </w:r>
    </w:p>
    <w:p w:rsidR="002A0D61" w:rsidRDefault="00BF2516">
      <w:pPr>
        <w:ind w:left="-15" w:firstLine="286"/>
      </w:pPr>
      <w:r>
        <w:t>Wszystkie materia</w:t>
      </w:r>
      <w:r>
        <w:t>ł</w:t>
      </w:r>
      <w:r>
        <w:t>y do pokry</w:t>
      </w:r>
      <w:r>
        <w:t>ć</w:t>
      </w:r>
      <w:r>
        <w:t xml:space="preserve"> dachowych powinny by</w:t>
      </w:r>
      <w:r>
        <w:t>ć</w:t>
      </w:r>
      <w:r>
        <w:t xml:space="preserve"> przechowywane i magazynowane zgodnie z</w:t>
      </w:r>
      <w:r>
        <w:t xml:space="preserve"> </w:t>
      </w:r>
      <w:r>
        <w:t>instrukcj</w:t>
      </w:r>
      <w:r>
        <w:t xml:space="preserve">ą </w:t>
      </w:r>
      <w:r>
        <w:t>producenta oraz wed</w:t>
      </w:r>
      <w:r>
        <w:t>ł</w:t>
      </w:r>
      <w:r>
        <w:t>ug odpowiednich norm wyrobu.</w:t>
      </w:r>
    </w:p>
    <w:p w:rsidR="002A0D61" w:rsidRDefault="00BF2516">
      <w:pPr>
        <w:spacing w:after="531"/>
        <w:ind w:left="296"/>
      </w:pPr>
      <w:r>
        <w:t>Przyj</w:t>
      </w:r>
      <w:r>
        <w:t>ę</w:t>
      </w:r>
      <w:r>
        <w:t>cie materia</w:t>
      </w:r>
      <w:r>
        <w:t>ł</w:t>
      </w:r>
      <w:r>
        <w:t>ów i wyrobów na budow</w:t>
      </w:r>
      <w:r>
        <w:t>ę</w:t>
      </w:r>
      <w:r>
        <w:t xml:space="preserve"> powinno by</w:t>
      </w:r>
      <w:r>
        <w:t>ć</w:t>
      </w:r>
      <w:r>
        <w:t xml:space="preserve"> potwierdzane wpisem do dziennika budowy.</w:t>
      </w:r>
    </w:p>
    <w:p w:rsidR="002A0D61" w:rsidRDefault="00BF2516">
      <w:pPr>
        <w:pStyle w:val="Nagwek1"/>
      </w:pPr>
      <w:r>
        <w:rPr>
          <w:rFonts w:ascii="Times New Roman" w:eastAsia="Times New Roman" w:hAnsi="Times New Roman" w:cs="Times New Roman"/>
          <w:b w:val="0"/>
        </w:rPr>
        <w:t>3.</w:t>
      </w:r>
      <w:r>
        <w:rPr>
          <w:rFonts w:ascii="Times New Roman" w:eastAsia="Times New Roman" w:hAnsi="Times New Roman" w:cs="Times New Roman"/>
          <w:b w:val="0"/>
        </w:rPr>
        <w:tab/>
      </w:r>
      <w:r>
        <w:t>SPRZ</w:t>
      </w:r>
      <w:r>
        <w:t>Ę</w:t>
      </w:r>
      <w:r>
        <w:t>T</w:t>
      </w:r>
    </w:p>
    <w:p w:rsidR="002A0D61" w:rsidRDefault="00BF2516">
      <w:pPr>
        <w:spacing w:after="533"/>
        <w:ind w:left="405" w:right="-15" w:hanging="420"/>
        <w:jc w:val="left"/>
      </w:pPr>
      <w:r>
        <w:rPr>
          <w:rFonts w:ascii="Times New Roman" w:eastAsia="Times New Roman" w:hAnsi="Times New Roman" w:cs="Times New Roman"/>
        </w:rPr>
        <w:t xml:space="preserve">3.1. </w:t>
      </w:r>
      <w:r>
        <w:rPr>
          <w:b/>
        </w:rPr>
        <w:t>Ogólne wymagania dotyczące sprzętu podano w ST</w:t>
      </w:r>
      <w:r>
        <w:rPr>
          <w:b/>
        </w:rPr>
        <w:t xml:space="preserve"> „Wymagania ogólne” 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t xml:space="preserve">3.2. </w:t>
      </w:r>
      <w:r>
        <w:rPr>
          <w:b/>
        </w:rPr>
        <w:t>Sprzęt do wykonywania robót</w:t>
      </w:r>
    </w:p>
    <w:p w:rsidR="002A0D61" w:rsidRDefault="00BF2516">
      <w:r>
        <w:rPr>
          <w:rFonts w:ascii="Segoe UI Symbol" w:eastAsia="Segoe UI Symbol" w:hAnsi="Segoe UI Symbol" w:cs="Segoe UI Symbol"/>
        </w:rPr>
        <w:t>−</w:t>
      </w:r>
      <w:r>
        <w:t xml:space="preserve"> Roboty mo</w:t>
      </w:r>
      <w:r>
        <w:t>ż</w:t>
      </w:r>
      <w:r>
        <w:t>na wykona</w:t>
      </w:r>
      <w:r>
        <w:t>ć</w:t>
      </w:r>
      <w:r>
        <w:t xml:space="preserve"> r</w:t>
      </w:r>
      <w:r>
        <w:t>ę</w:t>
      </w:r>
      <w:r>
        <w:t>cznie lub przy u</w:t>
      </w:r>
      <w:r>
        <w:t>ż</w:t>
      </w:r>
      <w:r>
        <w:t>yciu innych specjalistycznych narz</w:t>
      </w:r>
      <w:r>
        <w:t>ę</w:t>
      </w:r>
      <w:r>
        <w:t>dzi.</w:t>
      </w:r>
    </w:p>
    <w:p w:rsidR="002A0D61" w:rsidRDefault="00BF2516">
      <w:pPr>
        <w:spacing w:after="440"/>
        <w:ind w:left="271" w:hanging="286"/>
      </w:pPr>
      <w:r>
        <w:rPr>
          <w:rFonts w:ascii="Segoe UI Symbol" w:eastAsia="Segoe UI Symbol" w:hAnsi="Segoe UI Symbol" w:cs="Segoe UI Symbol"/>
        </w:rPr>
        <w:t>−</w:t>
      </w:r>
      <w:r>
        <w:t xml:space="preserve"> Wykonawca jest zobowi</w:t>
      </w:r>
      <w:r>
        <w:t>ą</w:t>
      </w:r>
      <w:r>
        <w:t>zany do u</w:t>
      </w:r>
      <w:r>
        <w:t>ż</w:t>
      </w:r>
      <w:r>
        <w:t>ywania takich narz</w:t>
      </w:r>
      <w:r>
        <w:t>ę</w:t>
      </w:r>
      <w:r>
        <w:t>dzi, które nie spowoduj</w:t>
      </w:r>
      <w:r>
        <w:t>ą</w:t>
      </w:r>
      <w:r>
        <w:t xml:space="preserve"> niekorzystnego wp</w:t>
      </w:r>
      <w:r>
        <w:t>ł</w:t>
      </w:r>
      <w:r>
        <w:t>ywu na jako</w:t>
      </w:r>
      <w:r>
        <w:t xml:space="preserve">ść </w:t>
      </w:r>
      <w:r>
        <w:t>materia</w:t>
      </w:r>
      <w:r>
        <w:t>ł</w:t>
      </w:r>
      <w:r>
        <w:t>ów i wykonywanych robót oraz b</w:t>
      </w:r>
      <w:r>
        <w:t>ę</w:t>
      </w:r>
      <w:r>
        <w:t>d</w:t>
      </w:r>
      <w:r>
        <w:t>ą</w:t>
      </w:r>
      <w:r>
        <w:t xml:space="preserve"> przyjazne dla </w:t>
      </w:r>
      <w:r>
        <w:t>ś</w:t>
      </w:r>
      <w:r>
        <w:t>rodowiska.</w:t>
      </w:r>
    </w:p>
    <w:p w:rsidR="002A0D61" w:rsidRDefault="00BF2516">
      <w:pPr>
        <w:pStyle w:val="Nagwek1"/>
      </w:pPr>
      <w:r>
        <w:rPr>
          <w:rFonts w:ascii="Times New Roman" w:eastAsia="Times New Roman" w:hAnsi="Times New Roman" w:cs="Times New Roman"/>
          <w:b w:val="0"/>
        </w:rPr>
        <w:t>4.</w:t>
      </w:r>
      <w:r>
        <w:rPr>
          <w:rFonts w:ascii="Times New Roman" w:eastAsia="Times New Roman" w:hAnsi="Times New Roman" w:cs="Times New Roman"/>
          <w:b w:val="0"/>
        </w:rPr>
        <w:tab/>
      </w:r>
      <w:r>
        <w:t>TRANSPORT</w:t>
      </w:r>
    </w:p>
    <w:p w:rsidR="002A0D61" w:rsidRDefault="00BF2516">
      <w:pPr>
        <w:spacing w:after="392"/>
        <w:ind w:left="405" w:right="-15" w:hanging="420"/>
        <w:jc w:val="left"/>
      </w:pPr>
      <w:r>
        <w:rPr>
          <w:rFonts w:ascii="Times New Roman" w:eastAsia="Times New Roman" w:hAnsi="Times New Roman" w:cs="Times New Roman"/>
        </w:rPr>
        <w:t xml:space="preserve">4.1. </w:t>
      </w:r>
      <w:r>
        <w:rPr>
          <w:b/>
        </w:rPr>
        <w:t>Ogó</w:t>
      </w:r>
      <w:r>
        <w:rPr>
          <w:b/>
        </w:rPr>
        <w:t xml:space="preserve">lne wymagania dotyczące transportu podano w ST </w:t>
      </w:r>
      <w:r>
        <w:rPr>
          <w:b/>
        </w:rPr>
        <w:t xml:space="preserve">„Wymagania ogólne” 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lastRenderedPageBreak/>
        <w:t xml:space="preserve">4.2. </w:t>
      </w:r>
      <w:r>
        <w:rPr>
          <w:b/>
        </w:rPr>
        <w:t>Transport materiałów:</w:t>
      </w:r>
    </w:p>
    <w:p w:rsidR="002A0D61" w:rsidRDefault="00BF2516">
      <w:pPr>
        <w:spacing w:after="0"/>
      </w:pPr>
      <w:r>
        <w:rPr>
          <w:rFonts w:ascii="Times New Roman" w:eastAsia="Times New Roman" w:hAnsi="Times New Roman" w:cs="Times New Roman"/>
        </w:rPr>
        <w:t xml:space="preserve">4.2.1. </w:t>
      </w:r>
      <w:r>
        <w:t>Do transportu materia</w:t>
      </w:r>
      <w:r>
        <w:t>ł</w:t>
      </w:r>
      <w:r>
        <w:t>ów i urz</w:t>
      </w:r>
      <w:r>
        <w:t>ą</w:t>
      </w:r>
      <w:r>
        <w:t>dze</w:t>
      </w:r>
      <w:r>
        <w:t>ń</w:t>
      </w:r>
      <w:r>
        <w:t xml:space="preserve"> stosowa</w:t>
      </w:r>
      <w:r>
        <w:t>ć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ce sprawne technicznie </w:t>
      </w:r>
      <w:r>
        <w:t>ś</w:t>
      </w:r>
      <w:r>
        <w:t>rodki transportu:</w:t>
      </w:r>
    </w:p>
    <w:p w:rsidR="002A0D61" w:rsidRDefault="00BF2516">
      <w:r>
        <w:rPr>
          <w:rFonts w:ascii="Segoe UI Symbol" w:eastAsia="Segoe UI Symbol" w:hAnsi="Segoe UI Symbol" w:cs="Segoe UI Symbol"/>
        </w:rPr>
        <w:t>−</w:t>
      </w:r>
      <w:r>
        <w:rPr>
          <w:rFonts w:ascii="Segoe UI Symbol" w:eastAsia="Segoe UI Symbol" w:hAnsi="Segoe UI Symbol" w:cs="Segoe UI Symbol"/>
        </w:rPr>
        <w:t xml:space="preserve"> </w:t>
      </w:r>
      <w:r>
        <w:t xml:space="preserve">samochód skrzyniowy o </w:t>
      </w:r>
      <w:r>
        <w:t>ł</w:t>
      </w:r>
      <w:r>
        <w:t>adowno</w:t>
      </w:r>
      <w:r>
        <w:t>ś</w:t>
      </w:r>
      <w:r>
        <w:t xml:space="preserve">ci </w:t>
      </w:r>
      <w:r>
        <w:rPr>
          <w:rFonts w:ascii="Arial" w:eastAsia="Arial" w:hAnsi="Arial" w:cs="Arial"/>
        </w:rPr>
        <w:t>5-10</w:t>
      </w:r>
      <w:r>
        <w:t xml:space="preserve"> ton,</w:t>
      </w:r>
    </w:p>
    <w:p w:rsidR="002A0D61" w:rsidRDefault="00BF2516">
      <w:r>
        <w:rPr>
          <w:rFonts w:ascii="Segoe UI Symbol" w:eastAsia="Segoe UI Symbol" w:hAnsi="Segoe UI Symbol" w:cs="Segoe UI Symbol"/>
        </w:rPr>
        <w:t>−</w:t>
      </w:r>
      <w:r>
        <w:t xml:space="preserve"> samochód dostawczy o </w:t>
      </w:r>
      <w:r>
        <w:t>ł</w:t>
      </w:r>
      <w:r>
        <w:t>adowno</w:t>
      </w:r>
      <w:r>
        <w:t>ś</w:t>
      </w:r>
      <w:r>
        <w:t xml:space="preserve">ci </w:t>
      </w:r>
      <w:r>
        <w:rPr>
          <w:rFonts w:ascii="Arial" w:eastAsia="Arial" w:hAnsi="Arial" w:cs="Arial"/>
        </w:rPr>
        <w:t>0,9</w:t>
      </w:r>
      <w:r>
        <w:t xml:space="preserve"> ton,</w:t>
      </w:r>
    </w:p>
    <w:p w:rsidR="002A0D61" w:rsidRDefault="00BF2516">
      <w:r>
        <w:rPr>
          <w:rFonts w:ascii="Segoe UI Symbol" w:eastAsia="Segoe UI Symbol" w:hAnsi="Segoe UI Symbol" w:cs="Segoe UI Symbol"/>
        </w:rPr>
        <w:t>−</w:t>
      </w:r>
      <w:r>
        <w:t xml:space="preserve"> ci</w:t>
      </w:r>
      <w:r>
        <w:t>ą</w:t>
      </w:r>
      <w:r>
        <w:t>gnik ko</w:t>
      </w:r>
      <w:r>
        <w:t>ł</w:t>
      </w:r>
      <w:r>
        <w:t>owy z przyczep</w:t>
      </w:r>
      <w:r>
        <w:t>ą</w:t>
      </w:r>
      <w:r>
        <w:t>.</w:t>
      </w:r>
    </w:p>
    <w:p w:rsidR="002A0D61" w:rsidRDefault="00BF2516">
      <w:r>
        <w:t>Blachy do pokry</w:t>
      </w:r>
      <w:r>
        <w:t>ć</w:t>
      </w:r>
      <w:r>
        <w:t xml:space="preserve"> dachowych mog</w:t>
      </w:r>
      <w:r>
        <w:t>ą</w:t>
      </w:r>
      <w:r>
        <w:t xml:space="preserve"> by</w:t>
      </w:r>
      <w:r>
        <w:t>ć</w:t>
      </w:r>
      <w:r>
        <w:t xml:space="preserve"> przewo</w:t>
      </w:r>
      <w:r>
        <w:t>ż</w:t>
      </w:r>
      <w:r>
        <w:t xml:space="preserve">one dowolnymi </w:t>
      </w:r>
      <w:r>
        <w:t>ś</w:t>
      </w:r>
      <w:r>
        <w:t>rodkami transportu.</w:t>
      </w:r>
    </w:p>
    <w:p w:rsidR="002A0D61" w:rsidRDefault="00BF2516">
      <w:r>
        <w:t>Materia</w:t>
      </w:r>
      <w:r>
        <w:t>ł</w:t>
      </w:r>
      <w:r>
        <w:t>y nale</w:t>
      </w:r>
      <w:r>
        <w:t>ż</w:t>
      </w:r>
      <w:r>
        <w:t>y uk</w:t>
      </w:r>
      <w:r>
        <w:t>ł</w:t>
      </w:r>
      <w:r>
        <w:t>ada</w:t>
      </w:r>
      <w:r>
        <w:t>ć</w:t>
      </w:r>
      <w:r>
        <w:t xml:space="preserve"> równomiernie na ca</w:t>
      </w:r>
      <w:r>
        <w:t>ł</w:t>
      </w:r>
      <w:r>
        <w:t xml:space="preserve">ej powierzchni </w:t>
      </w:r>
      <w:r>
        <w:t>ł</w:t>
      </w:r>
      <w:r>
        <w:t>adunkowej, obok siebie i zabezpiecz</w:t>
      </w:r>
      <w:r>
        <w:t>y</w:t>
      </w:r>
      <w:r>
        <w:t>ć</w:t>
      </w:r>
      <w:r>
        <w:t xml:space="preserve"> przed mo</w:t>
      </w:r>
      <w:r>
        <w:t>ż</w:t>
      </w:r>
      <w:r>
        <w:t>liwo</w:t>
      </w:r>
      <w:r>
        <w:t>ś</w:t>
      </w:r>
      <w:r>
        <w:t>ci</w:t>
      </w:r>
      <w:r>
        <w:t>ą</w:t>
      </w:r>
      <w:r>
        <w:t xml:space="preserve"> przesuwania si</w:t>
      </w:r>
      <w:r>
        <w:t>ę</w:t>
      </w:r>
      <w:r>
        <w:t xml:space="preserve"> podczas transportu.</w:t>
      </w:r>
    </w:p>
    <w:p w:rsidR="002A0D61" w:rsidRDefault="00BF2516">
      <w:r>
        <w:t>Blachy powinny by</w:t>
      </w:r>
      <w:r>
        <w:t>ć</w:t>
      </w:r>
      <w:r>
        <w:t xml:space="preserve"> uk</w:t>
      </w:r>
      <w:r>
        <w:t>ł</w:t>
      </w:r>
      <w:r>
        <w:t>adane w pozycji poziomej wzd</w:t>
      </w:r>
      <w:r>
        <w:t>ł</w:t>
      </w:r>
      <w:r>
        <w:t>u</w:t>
      </w:r>
      <w:r>
        <w:t>ż</w:t>
      </w:r>
      <w:r>
        <w:t xml:space="preserve"> </w:t>
      </w:r>
      <w:r>
        <w:t>ś</w:t>
      </w:r>
      <w:r>
        <w:t>rodka transportu.</w:t>
      </w:r>
    </w:p>
    <w:p w:rsidR="002A0D61" w:rsidRDefault="00BF2516">
      <w:r>
        <w:t>Je</w:t>
      </w:r>
      <w:r>
        <w:t>ż</w:t>
      </w:r>
      <w:r>
        <w:t>eli d</w:t>
      </w:r>
      <w:r>
        <w:t>ł</w:t>
      </w:r>
      <w:r>
        <w:t>ugo</w:t>
      </w:r>
      <w:r>
        <w:t>ść</w:t>
      </w:r>
      <w:r>
        <w:t xml:space="preserve"> elementów z blachy dachówkowej jest wi</w:t>
      </w:r>
      <w:r>
        <w:t>ę</w:t>
      </w:r>
      <w:r>
        <w:t>ksza ni</w:t>
      </w:r>
      <w:r>
        <w:t>ż</w:t>
      </w:r>
      <w:r>
        <w:t xml:space="preserve"> d</w:t>
      </w:r>
      <w:r>
        <w:t>ł</w:t>
      </w:r>
      <w:r>
        <w:t>ugo</w:t>
      </w:r>
      <w:r>
        <w:t>ść</w:t>
      </w:r>
      <w:r>
        <w:t xml:space="preserve"> pojazdu, wielko</w:t>
      </w:r>
      <w:r>
        <w:t>ść</w:t>
      </w:r>
      <w:r>
        <w:t xml:space="preserve"> nawisu nie mo</w:t>
      </w:r>
      <w:r>
        <w:t>ż</w:t>
      </w:r>
      <w:r>
        <w:t>e przekroczy</w:t>
      </w:r>
      <w:r>
        <w:t>ć</w:t>
      </w:r>
      <w:r>
        <w:t xml:space="preserve"> </w:t>
      </w:r>
      <w:r>
        <w:rPr>
          <w:rFonts w:ascii="Arial" w:eastAsia="Arial" w:hAnsi="Arial" w:cs="Arial"/>
        </w:rPr>
        <w:t>1</w:t>
      </w:r>
      <w:r>
        <w:t xml:space="preserve"> m.</w:t>
      </w:r>
    </w:p>
    <w:p w:rsidR="002A0D61" w:rsidRDefault="00BF2516">
      <w:r>
        <w:t>Przy za- i wy</w:t>
      </w:r>
      <w:r>
        <w:t>ł</w:t>
      </w:r>
      <w:r>
        <w:t xml:space="preserve">adunku oraz przewozie na </w:t>
      </w:r>
      <w:r>
        <w:t>ś</w:t>
      </w:r>
      <w:r>
        <w:t>rodkach transportowych nale</w:t>
      </w:r>
      <w:r>
        <w:t>ż</w:t>
      </w:r>
      <w:r>
        <w:t>y przestrzega</w:t>
      </w:r>
      <w:r>
        <w:t>ć</w:t>
      </w:r>
      <w:r>
        <w:t xml:space="preserve"> przepisów obowi</w:t>
      </w:r>
      <w:r>
        <w:t>ą</w:t>
      </w:r>
      <w:r>
        <w:t>zuj</w:t>
      </w:r>
      <w:r>
        <w:t>ą</w:t>
      </w:r>
      <w:r>
        <w:t>cych w transporcie drogowym.</w:t>
      </w:r>
    </w:p>
    <w:p w:rsidR="002A0D61" w:rsidRDefault="00BF2516">
      <w:pPr>
        <w:ind w:left="555" w:hanging="570"/>
      </w:pPr>
      <w:r>
        <w:rPr>
          <w:rFonts w:ascii="Times New Roman" w:eastAsia="Times New Roman" w:hAnsi="Times New Roman" w:cs="Times New Roman"/>
        </w:rPr>
        <w:t xml:space="preserve">4.2.2. </w:t>
      </w:r>
      <w:r>
        <w:t>Wykonawca jest zobowi</w:t>
      </w:r>
      <w:r>
        <w:t>ą</w:t>
      </w:r>
      <w:r>
        <w:t xml:space="preserve">zany do stosowania takich </w:t>
      </w:r>
      <w:r>
        <w:t>ś</w:t>
      </w:r>
      <w:r>
        <w:t>rodków transportu, które wp</w:t>
      </w:r>
      <w:r>
        <w:t>ł</w:t>
      </w:r>
      <w:r>
        <w:t>yn</w:t>
      </w:r>
      <w:r>
        <w:t>ą</w:t>
      </w:r>
      <w:r>
        <w:t xml:space="preserve"> niekorzystnie na jako</w:t>
      </w:r>
      <w:r>
        <w:t>ść</w:t>
      </w:r>
      <w:r>
        <w:t xml:space="preserve"> robót i w</w:t>
      </w:r>
      <w:r>
        <w:t>ł</w:t>
      </w:r>
      <w:r>
        <w:t>a</w:t>
      </w:r>
      <w:r>
        <w:t>ś</w:t>
      </w:r>
      <w:r>
        <w:t>ciwo</w:t>
      </w:r>
      <w:r>
        <w:t>ś</w:t>
      </w:r>
      <w:r>
        <w:t>ci przewo</w:t>
      </w:r>
      <w:r>
        <w:t>ż</w:t>
      </w:r>
      <w:r>
        <w:t>onych materia</w:t>
      </w:r>
      <w:r>
        <w:t>ł</w:t>
      </w:r>
      <w:r>
        <w:t>ów.</w:t>
      </w:r>
    </w:p>
    <w:p w:rsidR="002A0D61" w:rsidRDefault="00BF2516">
      <w:pPr>
        <w:spacing w:after="442"/>
        <w:ind w:left="555" w:hanging="570"/>
      </w:pPr>
      <w:r>
        <w:rPr>
          <w:rFonts w:ascii="Times New Roman" w:eastAsia="Times New Roman" w:hAnsi="Times New Roman" w:cs="Times New Roman"/>
        </w:rPr>
        <w:t xml:space="preserve">4.2.3. </w:t>
      </w:r>
      <w:r>
        <w:t xml:space="preserve">Przy ruchu po drogach publicznych </w:t>
      </w:r>
      <w:r>
        <w:t>ś</w:t>
      </w:r>
      <w:r>
        <w:t>rodki transportowe musz</w:t>
      </w:r>
      <w:r>
        <w:t>ą</w:t>
      </w:r>
      <w:r>
        <w:t xml:space="preserve"> spe</w:t>
      </w:r>
      <w:r>
        <w:t>ł</w:t>
      </w:r>
      <w:r>
        <w:t>nia</w:t>
      </w:r>
      <w:r>
        <w:t>ć</w:t>
      </w:r>
      <w:r>
        <w:t xml:space="preserve"> wymagania przepisów ruchu drogowego.</w:t>
      </w:r>
    </w:p>
    <w:p w:rsidR="002A0D61" w:rsidRDefault="00BF2516">
      <w:pPr>
        <w:pStyle w:val="Nagwek1"/>
      </w:pPr>
      <w:r>
        <w:rPr>
          <w:rFonts w:ascii="Times New Roman" w:eastAsia="Times New Roman" w:hAnsi="Times New Roman" w:cs="Times New Roman"/>
          <w:b w:val="0"/>
        </w:rPr>
        <w:t>5.</w:t>
      </w:r>
      <w:r>
        <w:rPr>
          <w:rFonts w:ascii="Times New Roman" w:eastAsia="Times New Roman" w:hAnsi="Times New Roman" w:cs="Times New Roman"/>
          <w:b w:val="0"/>
        </w:rPr>
        <w:tab/>
      </w:r>
      <w:r>
        <w:t>WYKONANIE ROBÓT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t xml:space="preserve">5.1. </w:t>
      </w:r>
      <w:r>
        <w:rPr>
          <w:b/>
        </w:rPr>
        <w:t>Wymagania ogólne dla podkładów</w:t>
      </w:r>
    </w:p>
    <w:p w:rsidR="002A0D61" w:rsidRDefault="00BF2516">
      <w:r>
        <w:t>Ka</w:t>
      </w:r>
      <w:r>
        <w:t>ż</w:t>
      </w:r>
      <w:r>
        <w:t>dy podk</w:t>
      </w:r>
      <w:r>
        <w:t>ł</w:t>
      </w:r>
      <w:r>
        <w:t>ad pod pokrycie powinien spe</w:t>
      </w:r>
      <w:r>
        <w:t>ł</w:t>
      </w:r>
      <w:r>
        <w:t>nia</w:t>
      </w:r>
      <w:r>
        <w:t>ć</w:t>
      </w:r>
      <w:r>
        <w:t xml:space="preserve"> nast</w:t>
      </w:r>
      <w:r>
        <w:t>ę</w:t>
      </w:r>
      <w:r>
        <w:t>puj</w:t>
      </w:r>
      <w:r>
        <w:t>ą</w:t>
      </w:r>
      <w:r>
        <w:t>c</w:t>
      </w:r>
      <w:r>
        <w:t>e wymagania ogólne:</w:t>
      </w:r>
    </w:p>
    <w:p w:rsidR="002A0D61" w:rsidRDefault="00BF2516">
      <w:pPr>
        <w:ind w:left="271" w:hanging="28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Segoe UI Symbol" w:eastAsia="Segoe UI Symbol" w:hAnsi="Segoe UI Symbol" w:cs="Segoe UI Symbol"/>
        </w:rPr>
        <w:t xml:space="preserve"> </w:t>
      </w:r>
      <w:r>
        <w:t>pochylenie p</w:t>
      </w:r>
      <w:r>
        <w:t>ł</w:t>
      </w:r>
      <w:r>
        <w:t>aszczyzny po</w:t>
      </w:r>
      <w:r>
        <w:t>ł</w:t>
      </w:r>
      <w:r>
        <w:t xml:space="preserve">aci dachowych z desek, </w:t>
      </w:r>
      <w:r>
        <w:t>ł</w:t>
      </w:r>
      <w:r>
        <w:t xml:space="preserve">at lub </w:t>
      </w:r>
      <w:proofErr w:type="spellStart"/>
      <w:r>
        <w:t>p</w:t>
      </w:r>
      <w:r>
        <w:t>ł</w:t>
      </w:r>
      <w:r>
        <w:t>atwi</w:t>
      </w:r>
      <w:proofErr w:type="spellEnd"/>
      <w:r>
        <w:t xml:space="preserve"> powinno by</w:t>
      </w:r>
      <w:r>
        <w:t>ć</w:t>
      </w:r>
      <w:r>
        <w:t xml:space="preserve"> dostosowane do rodzaju pokrycia, zgodnie z wymaganiami PN-B-</w:t>
      </w:r>
      <w:r>
        <w:rPr>
          <w:rFonts w:ascii="Arial" w:eastAsia="Arial" w:hAnsi="Arial" w:cs="Arial"/>
        </w:rPr>
        <w:t>02361</w:t>
      </w:r>
      <w:r>
        <w:t>:</w:t>
      </w:r>
      <w:r>
        <w:rPr>
          <w:rFonts w:ascii="Arial" w:eastAsia="Arial" w:hAnsi="Arial" w:cs="Arial"/>
        </w:rPr>
        <w:t>1999</w:t>
      </w:r>
      <w:r>
        <w:t>,</w:t>
      </w:r>
    </w:p>
    <w:p w:rsidR="002A0D61" w:rsidRDefault="00BF2516">
      <w:pPr>
        <w:ind w:left="271" w:hanging="28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Segoe UI Symbol" w:eastAsia="Segoe UI Symbol" w:hAnsi="Segoe UI Symbol" w:cs="Segoe UI Symbol"/>
        </w:rPr>
        <w:t xml:space="preserve"> </w:t>
      </w:r>
      <w:r>
        <w:t>równo</w:t>
      </w:r>
      <w:r>
        <w:t>ść</w:t>
      </w:r>
      <w:r>
        <w:t xml:space="preserve"> powierzchni deskowania powinna by</w:t>
      </w:r>
      <w:r>
        <w:t>ć</w:t>
      </w:r>
      <w:r>
        <w:t xml:space="preserve"> taka, aby prze</w:t>
      </w:r>
      <w:r>
        <w:t>ś</w:t>
      </w:r>
      <w:r>
        <w:t>wit pomi</w:t>
      </w:r>
      <w:r>
        <w:t>ę</w:t>
      </w:r>
      <w:r>
        <w:t>dzy powierzchni</w:t>
      </w:r>
      <w:r>
        <w:t>ą</w:t>
      </w:r>
      <w:r>
        <w:t xml:space="preserve"> deskowania a </w:t>
      </w:r>
      <w:r>
        <w:t>ł</w:t>
      </w:r>
      <w:r>
        <w:t>at</w:t>
      </w:r>
      <w:r>
        <w:t xml:space="preserve">ą </w:t>
      </w:r>
      <w:r>
        <w:t>kontroln</w:t>
      </w:r>
      <w:r>
        <w:t>ą</w:t>
      </w:r>
      <w:r>
        <w:t xml:space="preserve"> o d</w:t>
      </w:r>
      <w:r>
        <w:t>ł</w:t>
      </w:r>
      <w:r>
        <w:t>ugo</w:t>
      </w:r>
      <w:r>
        <w:t>ś</w:t>
      </w:r>
      <w:r>
        <w:t xml:space="preserve">ci </w:t>
      </w:r>
      <w:r>
        <w:rPr>
          <w:rFonts w:ascii="Arial" w:eastAsia="Arial" w:hAnsi="Arial" w:cs="Arial"/>
        </w:rPr>
        <w:t>3</w:t>
      </w:r>
      <w:r>
        <w:t xml:space="preserve"> m by</w:t>
      </w:r>
      <w:r>
        <w:t>ł</w:t>
      </w:r>
      <w:r>
        <w:t xml:space="preserve"> nie wi</w:t>
      </w:r>
      <w:r>
        <w:t>ę</w:t>
      </w:r>
      <w:r>
        <w:t>kszy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5</w:t>
      </w:r>
      <w:r>
        <w:t xml:space="preserve"> mm w kierunku prostopad</w:t>
      </w:r>
      <w:r>
        <w:t>ł</w:t>
      </w:r>
      <w:r>
        <w:t>ym do spadku i nie wi</w:t>
      </w:r>
      <w:r>
        <w:t>ę</w:t>
      </w:r>
      <w:r>
        <w:t>kszy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10</w:t>
      </w:r>
      <w:r>
        <w:t xml:space="preserve"> mm w kierunku równoleg</w:t>
      </w:r>
      <w:r>
        <w:t>ł</w:t>
      </w:r>
      <w:r>
        <w:t>ym do spadku (pochylenia po</w:t>
      </w:r>
      <w:r>
        <w:t>ł</w:t>
      </w:r>
      <w:r>
        <w:t>aci dachowej),</w:t>
      </w:r>
    </w:p>
    <w:p w:rsidR="002A0D61" w:rsidRDefault="00BF2516">
      <w:pPr>
        <w:ind w:left="271" w:hanging="28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Segoe UI Symbol" w:eastAsia="Segoe UI Symbol" w:hAnsi="Segoe UI Symbol" w:cs="Segoe UI Symbol"/>
        </w:rPr>
        <w:t xml:space="preserve"> </w:t>
      </w:r>
      <w:r>
        <w:t>równo</w:t>
      </w:r>
      <w:r>
        <w:t>ść</w:t>
      </w:r>
      <w:r>
        <w:t xml:space="preserve"> p</w:t>
      </w:r>
      <w:r>
        <w:t>ł</w:t>
      </w:r>
      <w:r>
        <w:t>aszczyzny po</w:t>
      </w:r>
      <w:r>
        <w:t>ł</w:t>
      </w:r>
      <w:r>
        <w:t xml:space="preserve">aci z </w:t>
      </w:r>
      <w:r>
        <w:t>ł</w:t>
      </w:r>
      <w:r>
        <w:t xml:space="preserve">at lub </w:t>
      </w:r>
      <w:proofErr w:type="spellStart"/>
      <w:r>
        <w:t>p</w:t>
      </w:r>
      <w:r>
        <w:t>ł</w:t>
      </w:r>
      <w:r>
        <w:t>atwi</w:t>
      </w:r>
      <w:proofErr w:type="spellEnd"/>
      <w:r>
        <w:t xml:space="preserve"> powinna by</w:t>
      </w:r>
      <w:r>
        <w:t>ć</w:t>
      </w:r>
      <w:r>
        <w:t xml:space="preserve"> analogic</w:t>
      </w:r>
      <w:r>
        <w:t>zna, jak podano powy</w:t>
      </w:r>
      <w:r>
        <w:t>ż</w:t>
      </w:r>
      <w:r>
        <w:t xml:space="preserve">ej na co najmniej </w:t>
      </w:r>
      <w:r>
        <w:rPr>
          <w:rFonts w:ascii="Arial" w:eastAsia="Arial" w:hAnsi="Arial" w:cs="Arial"/>
        </w:rPr>
        <w:t xml:space="preserve">3 </w:t>
      </w:r>
      <w:r>
        <w:t>krokwiach (przy podk</w:t>
      </w:r>
      <w:r>
        <w:t>ł</w:t>
      </w:r>
      <w:r>
        <w:t xml:space="preserve">adzie z </w:t>
      </w:r>
      <w:r>
        <w:t>ł</w:t>
      </w:r>
      <w:r>
        <w:t xml:space="preserve">at) lub </w:t>
      </w:r>
      <w:r>
        <w:rPr>
          <w:rFonts w:ascii="Arial" w:eastAsia="Arial" w:hAnsi="Arial" w:cs="Arial"/>
        </w:rPr>
        <w:t>3</w:t>
      </w:r>
      <w:r>
        <w:t xml:space="preserve"> </w:t>
      </w:r>
      <w:proofErr w:type="spellStart"/>
      <w:r>
        <w:t>p</w:t>
      </w:r>
      <w:r>
        <w:t>ł</w:t>
      </w:r>
      <w:r>
        <w:t>atwiach</w:t>
      </w:r>
      <w:proofErr w:type="spellEnd"/>
      <w:r>
        <w:t xml:space="preserve"> (przy podk</w:t>
      </w:r>
      <w:r>
        <w:t>ł</w:t>
      </w:r>
      <w:r>
        <w:t xml:space="preserve">adzie z </w:t>
      </w:r>
      <w:proofErr w:type="spellStart"/>
      <w:r>
        <w:t>p</w:t>
      </w:r>
      <w:r>
        <w:t>ł</w:t>
      </w:r>
      <w:r>
        <w:t>atwi</w:t>
      </w:r>
      <w:proofErr w:type="spellEnd"/>
      <w:r>
        <w:t>),</w:t>
      </w:r>
    </w:p>
    <w:p w:rsidR="002A0D61" w:rsidRDefault="00BF2516">
      <w:pPr>
        <w:ind w:left="271" w:hanging="28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Segoe UI Symbol" w:eastAsia="Segoe UI Symbol" w:hAnsi="Segoe UI Symbol" w:cs="Segoe UI Symbol"/>
        </w:rPr>
        <w:t xml:space="preserve"> </w:t>
      </w:r>
      <w:r>
        <w:t>podk</w:t>
      </w:r>
      <w:r>
        <w:t>ł</w:t>
      </w:r>
      <w:r>
        <w:t>ad powinien by</w:t>
      </w:r>
      <w:r>
        <w:t>ć</w:t>
      </w:r>
      <w:r>
        <w:t xml:space="preserve"> </w:t>
      </w:r>
      <w:proofErr w:type="spellStart"/>
      <w:r>
        <w:t>zdylatowany</w:t>
      </w:r>
      <w:proofErr w:type="spellEnd"/>
      <w:r>
        <w:t xml:space="preserve"> w miejscach dylatacji konstrukcyjnych oraz powinien mie</w:t>
      </w:r>
      <w:r>
        <w:t>ć</w:t>
      </w:r>
      <w:r>
        <w:t xml:space="preserve"> odpowiednie uformowanie w styku z elementami wystaj</w:t>
      </w:r>
      <w:r>
        <w:t>ą</w:t>
      </w:r>
      <w:r>
        <w:t>cymi ponad powierzchni</w:t>
      </w:r>
      <w:r>
        <w:t>ę</w:t>
      </w:r>
      <w:r>
        <w:t xml:space="preserve"> pokrycia. Szeroko</w:t>
      </w:r>
      <w:r>
        <w:t>ść</w:t>
      </w:r>
      <w:r>
        <w:t xml:space="preserve"> szczelin dylatacyjnych powinna wynosi</w:t>
      </w:r>
      <w:r>
        <w:t>ć</w:t>
      </w:r>
      <w:r>
        <w:t xml:space="preserve"> od </w:t>
      </w:r>
      <w:r>
        <w:rPr>
          <w:rFonts w:ascii="Arial" w:eastAsia="Arial" w:hAnsi="Arial" w:cs="Arial"/>
        </w:rPr>
        <w:t>20</w:t>
      </w:r>
      <w:r>
        <w:t xml:space="preserve"> do </w:t>
      </w:r>
      <w:r>
        <w:rPr>
          <w:rFonts w:ascii="Arial" w:eastAsia="Arial" w:hAnsi="Arial" w:cs="Arial"/>
        </w:rPr>
        <w:t>40</w:t>
      </w:r>
      <w:r>
        <w:t xml:space="preserve"> mm a szczelin obwodowych oko</w:t>
      </w:r>
      <w:r>
        <w:t>ł</w:t>
      </w:r>
      <w:r>
        <w:t xml:space="preserve">o </w:t>
      </w:r>
      <w:r>
        <w:rPr>
          <w:rFonts w:ascii="Arial" w:eastAsia="Arial" w:hAnsi="Arial" w:cs="Arial"/>
        </w:rPr>
        <w:t>20</w:t>
      </w:r>
      <w:r>
        <w:t xml:space="preserve"> mm. Szczeliny dylatacyjne termiczne i obwodowe powinny by</w:t>
      </w:r>
      <w:r>
        <w:t>ć</w:t>
      </w:r>
      <w:r>
        <w:t xml:space="preserve"> wype</w:t>
      </w:r>
      <w:r>
        <w:t>ł</w:t>
      </w:r>
      <w:r>
        <w:t>nione mate</w:t>
      </w:r>
      <w:r>
        <w:t>ria</w:t>
      </w:r>
      <w:r>
        <w:t>ł</w:t>
      </w:r>
      <w:r>
        <w:t>em elastycznym lub kitem asfaltowym,</w:t>
      </w:r>
    </w:p>
    <w:p w:rsidR="002A0D61" w:rsidRDefault="00BF2516">
      <w:pPr>
        <w:spacing w:after="442"/>
        <w:ind w:left="271" w:hanging="28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Segoe UI Symbol" w:eastAsia="Segoe UI Symbol" w:hAnsi="Segoe UI Symbol" w:cs="Segoe UI Symbol"/>
        </w:rPr>
        <w:t xml:space="preserve"> </w:t>
      </w:r>
      <w:r>
        <w:t>w podk</w:t>
      </w:r>
      <w:r>
        <w:t>ł</w:t>
      </w:r>
      <w:r>
        <w:t>adzie powinny by</w:t>
      </w:r>
      <w:r>
        <w:t>ć</w:t>
      </w:r>
      <w:r>
        <w:t xml:space="preserve"> osadzone uchwyty do zawieszenia rynny dachowej oraz powinny by</w:t>
      </w:r>
      <w:r>
        <w:t>ć</w:t>
      </w:r>
      <w:r>
        <w:t xml:space="preserve"> usztywnione kraw</w:t>
      </w:r>
      <w:r>
        <w:t>ę</w:t>
      </w:r>
      <w:r>
        <w:t>dzie zewn</w:t>
      </w:r>
      <w:r>
        <w:t>ę</w:t>
      </w:r>
      <w:r>
        <w:t>trzne.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t xml:space="preserve">5.2. </w:t>
      </w:r>
      <w:r>
        <w:rPr>
          <w:b/>
        </w:rPr>
        <w:t>Podkłady z desek i papy pod pokrycie z blachy</w:t>
      </w:r>
    </w:p>
    <w:p w:rsidR="002A0D61" w:rsidRDefault="00BF2516">
      <w:r>
        <w:t>Ka</w:t>
      </w:r>
      <w:r>
        <w:t>ż</w:t>
      </w:r>
      <w:r>
        <w:t>dy podk</w:t>
      </w:r>
      <w:r>
        <w:t>ł</w:t>
      </w:r>
      <w:r>
        <w:t>ad z desek i papy pod pokryc</w:t>
      </w:r>
      <w:r>
        <w:t>ie z blachy powinien spe</w:t>
      </w:r>
      <w:r>
        <w:t>ł</w:t>
      </w:r>
      <w:r>
        <w:t>nia</w:t>
      </w:r>
      <w:r>
        <w:t>ć</w:t>
      </w:r>
      <w:r>
        <w:t xml:space="preserve"> nast</w:t>
      </w:r>
      <w:r>
        <w:t>ę</w:t>
      </w:r>
      <w:r>
        <w:t>puj</w:t>
      </w:r>
      <w:r>
        <w:t>ą</w:t>
      </w:r>
      <w:r>
        <w:t>ce wymagania:</w:t>
      </w:r>
    </w:p>
    <w:p w:rsidR="002A0D61" w:rsidRDefault="00BF2516">
      <w:pPr>
        <w:ind w:left="271" w:hanging="28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Segoe UI Symbol" w:eastAsia="Segoe UI Symbol" w:hAnsi="Segoe UI Symbol" w:cs="Segoe UI Symbol"/>
        </w:rPr>
        <w:t xml:space="preserve"> </w:t>
      </w:r>
      <w:r>
        <w:t>w przypadku pokry</w:t>
      </w:r>
      <w:r>
        <w:t>ć</w:t>
      </w:r>
      <w:r>
        <w:t xml:space="preserve"> z blachy podk</w:t>
      </w:r>
      <w:r>
        <w:t>ł</w:t>
      </w:r>
      <w:r>
        <w:t>ad z desek i jednej warstwy papy powinien by</w:t>
      </w:r>
      <w:r>
        <w:t>ć</w:t>
      </w:r>
      <w:r>
        <w:t xml:space="preserve"> zgodny z wymaganiami podanymi w pkt. </w:t>
      </w:r>
      <w:r>
        <w:rPr>
          <w:rFonts w:ascii="Arial" w:eastAsia="Arial" w:hAnsi="Arial" w:cs="Arial"/>
        </w:rPr>
        <w:t>5</w:t>
      </w:r>
      <w:r>
        <w:t>.</w:t>
      </w:r>
      <w:r>
        <w:rPr>
          <w:rFonts w:ascii="Arial" w:eastAsia="Arial" w:hAnsi="Arial" w:cs="Arial"/>
        </w:rPr>
        <w:t>1</w:t>
      </w:r>
      <w:r>
        <w:t>.,</w:t>
      </w:r>
    </w:p>
    <w:p w:rsidR="002A0D61" w:rsidRDefault="00BF2516">
      <w:pPr>
        <w:ind w:left="271" w:hanging="28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Segoe UI Symbol" w:eastAsia="Segoe UI Symbol" w:hAnsi="Segoe UI Symbol" w:cs="Segoe UI Symbol"/>
        </w:rPr>
        <w:t xml:space="preserve"> </w:t>
      </w:r>
      <w:r>
        <w:t>deski powinny by</w:t>
      </w:r>
      <w:r>
        <w:t>ć</w:t>
      </w:r>
      <w:r>
        <w:t xml:space="preserve"> zabezpieczane pod zagrzybieniem (impregnowane) i u</w:t>
      </w:r>
      <w:r>
        <w:t>ł</w:t>
      </w:r>
      <w:r>
        <w:t>o</w:t>
      </w:r>
      <w:r>
        <w:t>ż</w:t>
      </w:r>
      <w:r>
        <w:t>one stron</w:t>
      </w:r>
      <w:r>
        <w:t>ą</w:t>
      </w:r>
      <w:r>
        <w:t xml:space="preserve"> dordzeniow</w:t>
      </w:r>
      <w:r>
        <w:t>ą</w:t>
      </w:r>
      <w:r>
        <w:t xml:space="preserve"> ku górze. Ka</w:t>
      </w:r>
      <w:r>
        <w:t>ż</w:t>
      </w:r>
      <w:r>
        <w:t>da deska powinna by</w:t>
      </w:r>
      <w:r>
        <w:t>ć</w:t>
      </w:r>
      <w:r>
        <w:t xml:space="preserve"> przybita do krokwi dwoma gwo</w:t>
      </w:r>
      <w:r>
        <w:t>ź</w:t>
      </w:r>
      <w:r>
        <w:t>dziami. Wilgotno</w:t>
      </w:r>
      <w:r>
        <w:t>ść</w:t>
      </w:r>
      <w:r>
        <w:t xml:space="preserve"> desek nie powinna by</w:t>
      </w:r>
      <w:r>
        <w:t>ć</w:t>
      </w:r>
      <w:r>
        <w:t xml:space="preserve"> wi</w:t>
      </w:r>
      <w:r>
        <w:t>ę</w:t>
      </w:r>
      <w:r>
        <w:t xml:space="preserve">ksza do  </w:t>
      </w:r>
      <w:r>
        <w:rPr>
          <w:rFonts w:ascii="Arial" w:eastAsia="Arial" w:hAnsi="Arial" w:cs="Arial"/>
        </w:rPr>
        <w:t>21%</w:t>
      </w:r>
      <w:r>
        <w:t xml:space="preserve">, a </w:t>
      </w:r>
      <w:r>
        <w:lastRenderedPageBreak/>
        <w:t>maksymalna szeroko</w:t>
      </w:r>
      <w:r>
        <w:t>ść</w:t>
      </w:r>
      <w:r>
        <w:t xml:space="preserve"> </w:t>
      </w:r>
      <w:r>
        <w:rPr>
          <w:rFonts w:ascii="Arial" w:eastAsia="Arial" w:hAnsi="Arial" w:cs="Arial"/>
        </w:rPr>
        <w:t>15</w:t>
      </w:r>
      <w:r>
        <w:t xml:space="preserve"> cm. Czo</w:t>
      </w:r>
      <w:r>
        <w:t>ł</w:t>
      </w:r>
      <w:r>
        <w:t>a desek powinny styka</w:t>
      </w:r>
      <w:r>
        <w:t>ć</w:t>
      </w:r>
      <w:r>
        <w:t xml:space="preserve"> si</w:t>
      </w:r>
      <w:r>
        <w:t>ę</w:t>
      </w:r>
      <w:r>
        <w:t xml:space="preserve"> na krokwiach. Deski nale</w:t>
      </w:r>
      <w:r>
        <w:t>ż</w:t>
      </w:r>
      <w:r>
        <w:t>y uk</w:t>
      </w:r>
      <w:r>
        <w:t>ł</w:t>
      </w:r>
      <w:r>
        <w:t>ada</w:t>
      </w:r>
      <w:r>
        <w:t>ć</w:t>
      </w:r>
      <w:r>
        <w:t xml:space="preserve"> „na pióro” i „wp</w:t>
      </w:r>
      <w:r>
        <w:t>ust” lub na przylg</w:t>
      </w:r>
      <w:r>
        <w:t>ę</w:t>
      </w:r>
      <w:r>
        <w:t>. Szczeliny mi</w:t>
      </w:r>
      <w:r>
        <w:t>ę</w:t>
      </w:r>
      <w:r>
        <w:t>dzy deskami nie powinny by</w:t>
      </w:r>
      <w:r>
        <w:t>ć</w:t>
      </w:r>
      <w:r>
        <w:t xml:space="preserve"> wi</w:t>
      </w:r>
      <w:r>
        <w:t>ę</w:t>
      </w:r>
      <w:r>
        <w:t>ksze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2</w:t>
      </w:r>
      <w:r>
        <w:t xml:space="preserve"> mm. Nie dopuszcza si</w:t>
      </w:r>
      <w:r>
        <w:t xml:space="preserve">ę </w:t>
      </w:r>
      <w:r>
        <w:t>w deskach otworów po s</w:t>
      </w:r>
      <w:r>
        <w:t>ę</w:t>
      </w:r>
      <w:r>
        <w:t xml:space="preserve">kach o </w:t>
      </w:r>
      <w:r>
        <w:t>ś</w:t>
      </w:r>
      <w:r>
        <w:t>rednicy wi</w:t>
      </w:r>
      <w:r>
        <w:t>ę</w:t>
      </w:r>
      <w:r>
        <w:t xml:space="preserve">kszej jak </w:t>
      </w:r>
      <w:r>
        <w:rPr>
          <w:rFonts w:ascii="Arial" w:eastAsia="Arial" w:hAnsi="Arial" w:cs="Arial"/>
        </w:rPr>
        <w:t>20</w:t>
      </w:r>
      <w:r>
        <w:t xml:space="preserve"> mm. Deski okapowe powinny wystawa</w:t>
      </w:r>
      <w:r>
        <w:t>ć</w:t>
      </w:r>
      <w:r>
        <w:t xml:space="preserve"> poza czo</w:t>
      </w:r>
      <w:r>
        <w:t>ł</w:t>
      </w:r>
      <w:r>
        <w:t xml:space="preserve">o krokwi od </w:t>
      </w:r>
      <w:r>
        <w:rPr>
          <w:rFonts w:ascii="Arial" w:eastAsia="Arial" w:hAnsi="Arial" w:cs="Arial"/>
        </w:rPr>
        <w:t>3</w:t>
      </w:r>
      <w:r>
        <w:t xml:space="preserve"> do </w:t>
      </w:r>
      <w:r>
        <w:rPr>
          <w:rFonts w:ascii="Arial" w:eastAsia="Arial" w:hAnsi="Arial" w:cs="Arial"/>
        </w:rPr>
        <w:t>5</w:t>
      </w:r>
      <w:r>
        <w:t xml:space="preserve"> cm.</w:t>
      </w:r>
    </w:p>
    <w:p w:rsidR="002A0D61" w:rsidRDefault="00BF2516">
      <w:pPr>
        <w:spacing w:after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Segoe UI Symbol" w:eastAsia="Segoe UI Symbol" w:hAnsi="Segoe UI Symbol" w:cs="Segoe UI Symbol"/>
        </w:rPr>
        <w:tab/>
      </w:r>
      <w:r>
        <w:t>papa asfaltowa podk</w:t>
      </w:r>
      <w:r>
        <w:t>ł</w:t>
      </w:r>
      <w:r>
        <w:t>adowa lub wier</w:t>
      </w:r>
      <w:r>
        <w:t>zchniego krycia powinna by</w:t>
      </w:r>
      <w:r>
        <w:t>ć</w:t>
      </w:r>
      <w:r>
        <w:t xml:space="preserve"> umocowana do podk</w:t>
      </w:r>
      <w:r>
        <w:t>ł</w:t>
      </w:r>
      <w:r>
        <w:t>adu gwo</w:t>
      </w:r>
      <w:r>
        <w:t>ź</w:t>
      </w:r>
      <w:r>
        <w:t>dziami,</w:t>
      </w:r>
    </w:p>
    <w:p w:rsidR="002A0D61" w:rsidRDefault="00BF2516">
      <w:pPr>
        <w:spacing w:after="441"/>
        <w:ind w:left="271" w:hanging="28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Segoe UI Symbol" w:eastAsia="Segoe UI Symbol" w:hAnsi="Segoe UI Symbol" w:cs="Segoe UI Symbol"/>
        </w:rPr>
        <w:t xml:space="preserve"> </w:t>
      </w:r>
      <w:r>
        <w:t>podk</w:t>
      </w:r>
      <w:r>
        <w:t>ł</w:t>
      </w:r>
      <w:r>
        <w:t>ad z papy, o którym mowa powy</w:t>
      </w:r>
      <w:r>
        <w:t>ż</w:t>
      </w:r>
      <w:r>
        <w:t>ej, nale</w:t>
      </w:r>
      <w:r>
        <w:t>ż</w:t>
      </w:r>
      <w:r>
        <w:t>y wykonywa</w:t>
      </w:r>
      <w:r>
        <w:t>ć</w:t>
      </w:r>
      <w:r>
        <w:t xml:space="preserve"> obowi</w:t>
      </w:r>
      <w:r>
        <w:t>ą</w:t>
      </w:r>
      <w:r>
        <w:t>zkowo w przypadku pokry</w:t>
      </w:r>
      <w:r>
        <w:t>ć</w:t>
      </w:r>
      <w:r>
        <w:t xml:space="preserve"> z blachy wykonanych w korytach odwadniaj</w:t>
      </w:r>
      <w:r>
        <w:t>ą</w:t>
      </w:r>
      <w:r>
        <w:t>cych lub koszach dachowych oraz przy okapie. Na pozosta</w:t>
      </w:r>
      <w:r>
        <w:t>ł</w:t>
      </w:r>
      <w:r>
        <w:t>ych fragmentach po</w:t>
      </w:r>
      <w:r>
        <w:t>ł</w:t>
      </w:r>
      <w:r>
        <w:t>aci dachowych stosowanie papy nie jest obowi</w:t>
      </w:r>
      <w:r>
        <w:t>ą</w:t>
      </w:r>
      <w:r>
        <w:t>zkowe.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t xml:space="preserve">5.3. </w:t>
      </w:r>
      <w:r>
        <w:rPr>
          <w:b/>
        </w:rPr>
        <w:t>Podkład z desek pod pokrycie blachą</w:t>
      </w:r>
    </w:p>
    <w:p w:rsidR="002A0D61" w:rsidRDefault="00BF2516">
      <w:r>
        <w:t>Podk</w:t>
      </w:r>
      <w:r>
        <w:t>ł</w:t>
      </w:r>
      <w:r>
        <w:t>ad z desek pod pokrycie blach</w:t>
      </w:r>
      <w:r>
        <w:t>ą</w:t>
      </w:r>
      <w:r>
        <w:t xml:space="preserve"> powinien spe</w:t>
      </w:r>
      <w:r>
        <w:t>ł</w:t>
      </w:r>
      <w:r>
        <w:t>nia</w:t>
      </w:r>
      <w:r>
        <w:t>ć</w:t>
      </w:r>
      <w:r>
        <w:t xml:space="preserve"> nast</w:t>
      </w:r>
      <w:r>
        <w:t>ę</w:t>
      </w:r>
      <w:r>
        <w:t>puj</w:t>
      </w:r>
      <w:r>
        <w:t>ą</w:t>
      </w:r>
      <w:r>
        <w:t>ce wymagania:</w:t>
      </w:r>
    </w:p>
    <w:p w:rsidR="002A0D61" w:rsidRDefault="00BF2516">
      <w:pPr>
        <w:ind w:left="271" w:hanging="28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Segoe UI Symbol" w:eastAsia="Segoe UI Symbol" w:hAnsi="Segoe UI Symbol" w:cs="Segoe UI Symbol"/>
        </w:rPr>
        <w:t xml:space="preserve"> </w:t>
      </w:r>
      <w:r>
        <w:t>podk</w:t>
      </w:r>
      <w:r>
        <w:t>ł</w:t>
      </w:r>
      <w:r>
        <w:t>ad z drewna pod pokrycie blach</w:t>
      </w:r>
      <w:r>
        <w:t>ą</w:t>
      </w:r>
      <w:r>
        <w:t xml:space="preserve"> ocynkowan</w:t>
      </w:r>
      <w:r>
        <w:t>ą</w:t>
      </w:r>
      <w:r>
        <w:t xml:space="preserve"> lub cynkow</w:t>
      </w:r>
      <w:r>
        <w:t>ą</w:t>
      </w:r>
      <w:r>
        <w:t xml:space="preserve"> powinien by</w:t>
      </w:r>
      <w:r>
        <w:t>ć</w:t>
      </w:r>
      <w:r>
        <w:t xml:space="preserve"> wykonany z desek obrzynanych grubo</w:t>
      </w:r>
      <w:r>
        <w:t>ś</w:t>
      </w:r>
      <w:r>
        <w:t xml:space="preserve">ci </w:t>
      </w:r>
      <w:r>
        <w:rPr>
          <w:rFonts w:ascii="Arial" w:eastAsia="Arial" w:hAnsi="Arial" w:cs="Arial"/>
        </w:rPr>
        <w:t>25</w:t>
      </w:r>
      <w:r>
        <w:t xml:space="preserve"> mm i szeroko</w:t>
      </w:r>
      <w:r>
        <w:t>ś</w:t>
      </w:r>
      <w:r>
        <w:t xml:space="preserve">ci od </w:t>
      </w:r>
      <w:r>
        <w:rPr>
          <w:rFonts w:ascii="Arial" w:eastAsia="Arial" w:hAnsi="Arial" w:cs="Arial"/>
        </w:rPr>
        <w:t>12</w:t>
      </w:r>
      <w:r>
        <w:t xml:space="preserve"> cm do </w:t>
      </w:r>
      <w:r>
        <w:rPr>
          <w:rFonts w:ascii="Arial" w:eastAsia="Arial" w:hAnsi="Arial" w:cs="Arial"/>
        </w:rPr>
        <w:t>15</w:t>
      </w:r>
      <w:r>
        <w:t xml:space="preserve"> cm. Szeroko</w:t>
      </w:r>
      <w:r>
        <w:t>ść</w:t>
      </w:r>
      <w:r>
        <w:t xml:space="preserve"> deski okapowej powinna by</w:t>
      </w:r>
      <w:r>
        <w:t>ć</w:t>
      </w:r>
      <w:r>
        <w:t xml:space="preserve"> wi</w:t>
      </w:r>
      <w:r>
        <w:t>ę</w:t>
      </w:r>
      <w:r>
        <w:t>ksza i wynosi</w:t>
      </w:r>
      <w:r>
        <w:t>ć</w:t>
      </w:r>
      <w:r>
        <w:t xml:space="preserve"> nie mniej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30</w:t>
      </w:r>
      <w:r>
        <w:t xml:space="preserve"> cm,</w:t>
      </w:r>
    </w:p>
    <w:p w:rsidR="002A0D61" w:rsidRDefault="00BF2516">
      <w:pPr>
        <w:ind w:left="271" w:hanging="28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Segoe UI Symbol" w:eastAsia="Segoe UI Symbol" w:hAnsi="Segoe UI Symbol" w:cs="Segoe UI Symbol"/>
        </w:rPr>
        <w:t xml:space="preserve"> </w:t>
      </w:r>
      <w:r>
        <w:t>odst</w:t>
      </w:r>
      <w:r>
        <w:t>ę</w:t>
      </w:r>
      <w:r>
        <w:t>py pomi</w:t>
      </w:r>
      <w:r>
        <w:t>ę</w:t>
      </w:r>
      <w:r>
        <w:t>dzy deskami powinny wynosi</w:t>
      </w:r>
      <w:r>
        <w:t>ć</w:t>
      </w:r>
      <w:r>
        <w:t xml:space="preserve"> nie wi</w:t>
      </w:r>
      <w:r>
        <w:t>ę</w:t>
      </w:r>
      <w:r>
        <w:t>cej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5</w:t>
      </w:r>
      <w:r>
        <w:t xml:space="preserve"> cm przy kryciu blach</w:t>
      </w:r>
      <w:r>
        <w:t>ą</w:t>
      </w:r>
      <w:r>
        <w:t xml:space="preserve"> ocynkowan</w:t>
      </w:r>
      <w:r>
        <w:t>ą</w:t>
      </w:r>
      <w:r>
        <w:t xml:space="preserve"> i nie wi</w:t>
      </w:r>
      <w:r>
        <w:t>ę</w:t>
      </w:r>
      <w:r>
        <w:t>cej ni</w:t>
      </w:r>
      <w:r>
        <w:t xml:space="preserve">ż </w:t>
      </w:r>
      <w:r>
        <w:rPr>
          <w:rFonts w:ascii="Arial" w:eastAsia="Arial" w:hAnsi="Arial" w:cs="Arial"/>
        </w:rPr>
        <w:t>4</w:t>
      </w:r>
      <w:r>
        <w:t xml:space="preserve"> cm przy kryciu blach</w:t>
      </w:r>
      <w:r>
        <w:t>ą</w:t>
      </w:r>
      <w:r>
        <w:t xml:space="preserve"> cynkow</w:t>
      </w:r>
      <w:r>
        <w:t>ą</w:t>
      </w:r>
      <w:r>
        <w:t>,</w:t>
      </w:r>
    </w:p>
    <w:p w:rsidR="002A0D61" w:rsidRDefault="00BF2516">
      <w:pPr>
        <w:ind w:left="271" w:hanging="28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Segoe UI Symbol" w:eastAsia="Segoe UI Symbol" w:hAnsi="Segoe UI Symbol" w:cs="Segoe UI Symbol"/>
        </w:rPr>
        <w:t xml:space="preserve"> </w:t>
      </w:r>
      <w:r>
        <w:t>podk</w:t>
      </w:r>
      <w:r>
        <w:t>ł</w:t>
      </w:r>
      <w:r>
        <w:t>ad pod pokrycie z blachy miedzianej powinien by</w:t>
      </w:r>
      <w:r>
        <w:t>ć</w:t>
      </w:r>
      <w:r>
        <w:t xml:space="preserve"> wykonany z desek, jak w pkt. </w:t>
      </w:r>
      <w:r>
        <w:rPr>
          <w:rFonts w:ascii="Arial" w:eastAsia="Arial" w:hAnsi="Arial" w:cs="Arial"/>
        </w:rPr>
        <w:t>5.1</w:t>
      </w:r>
      <w:r>
        <w:t xml:space="preserve">, </w:t>
      </w:r>
      <w:r>
        <w:t>łą</w:t>
      </w:r>
      <w:r>
        <w:t>czonych na wpust lub przylg</w:t>
      </w:r>
      <w:r>
        <w:t>ę</w:t>
      </w:r>
      <w:r>
        <w:t>. W uzasadnionych przypadkach, przy odpowiedniej sztywno</w:t>
      </w:r>
      <w:r>
        <w:t>ś</w:t>
      </w:r>
      <w:r>
        <w:t>ci podk</w:t>
      </w:r>
      <w:r>
        <w:t>ł</w:t>
      </w:r>
      <w:r>
        <w:t>adu dopus</w:t>
      </w:r>
      <w:r>
        <w:t>zcza si</w:t>
      </w:r>
      <w:r>
        <w:t>ę</w:t>
      </w:r>
      <w:r>
        <w:t xml:space="preserve"> uk</w:t>
      </w:r>
      <w:r>
        <w:t>ł</w:t>
      </w:r>
      <w:r>
        <w:t>adanie desek na styk,</w:t>
      </w:r>
    </w:p>
    <w:p w:rsidR="002A0D61" w:rsidRDefault="00BF2516">
      <w:pPr>
        <w:ind w:left="271" w:hanging="28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Segoe UI Symbol" w:eastAsia="Segoe UI Symbol" w:hAnsi="Segoe UI Symbol" w:cs="Segoe UI Symbol"/>
        </w:rPr>
        <w:t xml:space="preserve"> </w:t>
      </w:r>
      <w:r>
        <w:t>gwo</w:t>
      </w:r>
      <w:r>
        <w:t>ź</w:t>
      </w:r>
      <w:r>
        <w:t>dzie powinny by</w:t>
      </w:r>
      <w:r>
        <w:t>ć</w:t>
      </w:r>
      <w:r>
        <w:t xml:space="preserve"> g</w:t>
      </w:r>
      <w:r>
        <w:t>łę</w:t>
      </w:r>
      <w:r>
        <w:t xml:space="preserve">boko wbite w deski, aby ich </w:t>
      </w:r>
      <w:r>
        <w:t>ł</w:t>
      </w:r>
      <w:r>
        <w:t>ebki nie styka</w:t>
      </w:r>
      <w:r>
        <w:t>ł</w:t>
      </w:r>
      <w:r>
        <w:t>y si</w:t>
      </w:r>
      <w:r>
        <w:t>ę</w:t>
      </w:r>
      <w:r>
        <w:t xml:space="preserve"> z blach</w:t>
      </w:r>
      <w:r>
        <w:t>ą</w:t>
      </w:r>
      <w:r>
        <w:t>. Przy kryciu blach</w:t>
      </w:r>
      <w:r>
        <w:t>ą</w:t>
      </w:r>
      <w:r>
        <w:t xml:space="preserve"> cynkow</w:t>
      </w:r>
      <w:r>
        <w:t xml:space="preserve">ą </w:t>
      </w:r>
      <w:r>
        <w:t>lub ocynkowan</w:t>
      </w:r>
      <w:r>
        <w:t>ą</w:t>
      </w:r>
      <w:r>
        <w:t xml:space="preserve"> zaleca si</w:t>
      </w:r>
      <w:r>
        <w:t>ę</w:t>
      </w:r>
      <w:r>
        <w:t xml:space="preserve"> stosowa</w:t>
      </w:r>
      <w:r>
        <w:t>ć</w:t>
      </w:r>
      <w:r>
        <w:t xml:space="preserve"> do przybijania desek gwo</w:t>
      </w:r>
      <w:r>
        <w:t>ź</w:t>
      </w:r>
      <w:r>
        <w:t>dzie ocynkowane, a przy kryciu blach</w:t>
      </w:r>
      <w:r>
        <w:t>ą</w:t>
      </w:r>
      <w:r>
        <w:t xml:space="preserve"> miedzian</w:t>
      </w:r>
      <w:r>
        <w:t xml:space="preserve">ą </w:t>
      </w:r>
      <w:r>
        <w:t>–</w:t>
      </w:r>
      <w:r>
        <w:t xml:space="preserve"> gwo</w:t>
      </w:r>
      <w:r>
        <w:t>ź</w:t>
      </w:r>
      <w:r>
        <w:t>dzie miedziane,</w:t>
      </w:r>
    </w:p>
    <w:p w:rsidR="002A0D61" w:rsidRDefault="00BF2516">
      <w:pPr>
        <w:ind w:left="271" w:hanging="28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Segoe UI Symbol" w:eastAsia="Segoe UI Symbol" w:hAnsi="Segoe UI Symbol" w:cs="Segoe UI Symbol"/>
        </w:rPr>
        <w:t xml:space="preserve"> </w:t>
      </w:r>
      <w:r>
        <w:t>w korytach dachowych, koszach, okapach o szeroko</w:t>
      </w:r>
      <w:r>
        <w:t>ś</w:t>
      </w:r>
      <w:r>
        <w:t>ci ~</w:t>
      </w:r>
      <w:r>
        <w:rPr>
          <w:rFonts w:ascii="Arial" w:eastAsia="Arial" w:hAnsi="Arial" w:cs="Arial"/>
        </w:rPr>
        <w:t>30</w:t>
      </w:r>
      <w:r>
        <w:t xml:space="preserve"> cm, przy oknach, wokó</w:t>
      </w:r>
      <w:r>
        <w:t>ł</w:t>
      </w:r>
      <w:r>
        <w:t xml:space="preserve"> kominów itp. podk</w:t>
      </w:r>
      <w:r>
        <w:t>ł</w:t>
      </w:r>
      <w:r>
        <w:t>ad powinien by</w:t>
      </w:r>
      <w:r>
        <w:t>ć</w:t>
      </w:r>
      <w:r>
        <w:t xml:space="preserve"> pe</w:t>
      </w:r>
      <w:r>
        <w:t>ł</w:t>
      </w:r>
      <w:r>
        <w:t>ny, z desek uk</w:t>
      </w:r>
      <w:r>
        <w:t>ł</w:t>
      </w:r>
      <w:r>
        <w:t>adanych na styk,</w:t>
      </w:r>
    </w:p>
    <w:p w:rsidR="002A0D61" w:rsidRDefault="00BF2516">
      <w:pPr>
        <w:spacing w:after="393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Segoe UI Symbol" w:eastAsia="Segoe UI Symbol" w:hAnsi="Segoe UI Symbol" w:cs="Segoe UI Symbol"/>
        </w:rPr>
        <w:tab/>
      </w:r>
      <w:r>
        <w:t>podk</w:t>
      </w:r>
      <w:r>
        <w:t>ł</w:t>
      </w:r>
      <w:r>
        <w:t>ad powinien spe</w:t>
      </w:r>
      <w:r>
        <w:t>ł</w:t>
      </w:r>
      <w:r>
        <w:t>nia</w:t>
      </w:r>
      <w:r>
        <w:t>ć</w:t>
      </w:r>
      <w:r>
        <w:t xml:space="preserve"> wymagania podane w pkt. </w:t>
      </w:r>
      <w:r>
        <w:rPr>
          <w:rFonts w:ascii="Arial" w:eastAsia="Arial" w:hAnsi="Arial" w:cs="Arial"/>
        </w:rPr>
        <w:t>5</w:t>
      </w:r>
      <w:r>
        <w:t>.</w:t>
      </w:r>
      <w:r>
        <w:rPr>
          <w:rFonts w:ascii="Arial" w:eastAsia="Arial" w:hAnsi="Arial" w:cs="Arial"/>
        </w:rPr>
        <w:t>1</w:t>
      </w:r>
      <w:r>
        <w:t>.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t xml:space="preserve">5.4. </w:t>
      </w:r>
      <w:r>
        <w:rPr>
          <w:b/>
        </w:rPr>
        <w:t>Podkład z ł</w:t>
      </w:r>
      <w:r>
        <w:rPr>
          <w:b/>
        </w:rPr>
        <w:t>at pod pokrycie z blach dachówkowych</w:t>
      </w:r>
    </w:p>
    <w:p w:rsidR="002A0D61" w:rsidRDefault="00BF2516">
      <w:r>
        <w:t>W przypadku podk</w:t>
      </w:r>
      <w:r>
        <w:t>ł</w:t>
      </w:r>
      <w:r>
        <w:t xml:space="preserve">adu z </w:t>
      </w:r>
      <w:r>
        <w:t>ł</w:t>
      </w:r>
      <w:r>
        <w:t>at pod pokrycia z blach dachówkowych nale</w:t>
      </w:r>
      <w:r>
        <w:t>ż</w:t>
      </w:r>
      <w:r>
        <w:t>y przestrzega</w:t>
      </w:r>
      <w:r>
        <w:t>ć</w:t>
      </w:r>
      <w:r>
        <w:t xml:space="preserve"> nast</w:t>
      </w:r>
      <w:r>
        <w:t>ę</w:t>
      </w:r>
      <w:r>
        <w:t>puj</w:t>
      </w:r>
      <w:r>
        <w:t>ą</w:t>
      </w:r>
      <w:r>
        <w:t>ce zalece</w:t>
      </w:r>
      <w:r>
        <w:t>ń</w:t>
      </w:r>
      <w:r>
        <w:t>:</w:t>
      </w:r>
    </w:p>
    <w:p w:rsidR="002A0D61" w:rsidRDefault="00BF2516">
      <w:r>
        <w:rPr>
          <w:rFonts w:ascii="Segoe UI Symbol" w:eastAsia="Segoe UI Symbol" w:hAnsi="Segoe UI Symbol" w:cs="Segoe UI Symbol"/>
        </w:rPr>
        <w:t>−</w:t>
      </w:r>
      <w:r>
        <w:rPr>
          <w:rFonts w:ascii="Segoe UI Symbol" w:eastAsia="Segoe UI Symbol" w:hAnsi="Segoe UI Symbol" w:cs="Segoe UI Symbol"/>
        </w:rPr>
        <w:tab/>
      </w:r>
      <w:r>
        <w:t>ł</w:t>
      </w:r>
      <w:r>
        <w:t>aty nale</w:t>
      </w:r>
      <w:r>
        <w:t>ż</w:t>
      </w:r>
      <w:r>
        <w:t>y przybija</w:t>
      </w:r>
      <w:r>
        <w:t>ć</w:t>
      </w:r>
      <w:r>
        <w:t xml:space="preserve"> na </w:t>
      </w:r>
      <w:proofErr w:type="spellStart"/>
      <w:r>
        <w:t>kontr</w:t>
      </w:r>
      <w:r>
        <w:t>ł</w:t>
      </w:r>
      <w:r>
        <w:t>atach</w:t>
      </w:r>
      <w:proofErr w:type="spellEnd"/>
      <w:r>
        <w:t>, równolegle do linii okapu, za pomoc</w:t>
      </w:r>
      <w:r>
        <w:t>ą</w:t>
      </w:r>
      <w:r>
        <w:t xml:space="preserve"> gwo</w:t>
      </w:r>
      <w:r>
        <w:t>ź</w:t>
      </w:r>
      <w:r>
        <w:t>dzi ocynkowanych,</w:t>
      </w:r>
    </w:p>
    <w:p w:rsidR="002A0D61" w:rsidRDefault="00BF2516">
      <w:pPr>
        <w:spacing w:after="443"/>
        <w:ind w:left="271" w:hanging="286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Segoe UI Symbol" w:eastAsia="Segoe UI Symbol" w:hAnsi="Segoe UI Symbol" w:cs="Segoe UI Symbol"/>
        </w:rPr>
        <w:tab/>
      </w:r>
      <w:r>
        <w:t>pierwsz</w:t>
      </w:r>
      <w:r>
        <w:t>ą</w:t>
      </w:r>
      <w:r>
        <w:t xml:space="preserve"> </w:t>
      </w:r>
      <w:r>
        <w:t>ł</w:t>
      </w:r>
      <w:r>
        <w:t>at</w:t>
      </w:r>
      <w:r>
        <w:t>ę</w:t>
      </w:r>
      <w:r>
        <w:t xml:space="preserve"> um</w:t>
      </w:r>
      <w:r>
        <w:t>ieszcza si</w:t>
      </w:r>
      <w:r>
        <w:t>ę</w:t>
      </w:r>
      <w:r>
        <w:t xml:space="preserve"> w linii okapu, pozosta</w:t>
      </w:r>
      <w:r>
        <w:t>ł</w:t>
      </w:r>
      <w:r>
        <w:t>e równolegle do niej, z rozstawem odpowiadaj</w:t>
      </w:r>
      <w:r>
        <w:t>ą</w:t>
      </w:r>
      <w:r>
        <w:t>cym wymiarowi pojedynczego profilu dachówki.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t xml:space="preserve">5.5. </w:t>
      </w:r>
      <w:r>
        <w:rPr>
          <w:b/>
        </w:rPr>
        <w:t>Podkład z łat pod pokrycie z płyt falistych z tworzyw sztucznych</w:t>
      </w:r>
    </w:p>
    <w:p w:rsidR="002A0D61" w:rsidRDefault="00BF2516">
      <w:r>
        <w:t>Podk</w:t>
      </w:r>
      <w:r>
        <w:t>ł</w:t>
      </w:r>
      <w:r>
        <w:t xml:space="preserve">ad z </w:t>
      </w:r>
      <w:r>
        <w:t>ł</w:t>
      </w:r>
      <w:r>
        <w:t>at pod pokrycie z p</w:t>
      </w:r>
      <w:r>
        <w:t>ł</w:t>
      </w:r>
      <w:r>
        <w:t>yt falistych z tworzyw sztuczn</w:t>
      </w:r>
      <w:r>
        <w:t>ych powinien spe</w:t>
      </w:r>
      <w:r>
        <w:t>ł</w:t>
      </w:r>
      <w:r>
        <w:t>nia</w:t>
      </w:r>
      <w:r>
        <w:t>ć</w:t>
      </w:r>
      <w:r>
        <w:t xml:space="preserve"> nast</w:t>
      </w:r>
      <w:r>
        <w:t>ę</w:t>
      </w:r>
      <w:r>
        <w:t>puj</w:t>
      </w:r>
      <w:r>
        <w:t>ą</w:t>
      </w:r>
      <w:r>
        <w:t>cych wymagania:</w:t>
      </w:r>
    </w:p>
    <w:p w:rsidR="002A0D61" w:rsidRDefault="00BF2516">
      <w:pPr>
        <w:numPr>
          <w:ilvl w:val="0"/>
          <w:numId w:val="6"/>
        </w:numPr>
        <w:ind w:hanging="360"/>
      </w:pPr>
      <w:r>
        <w:t>podk</w:t>
      </w:r>
      <w:r>
        <w:t>ł</w:t>
      </w:r>
      <w:r>
        <w:t xml:space="preserve">ad z </w:t>
      </w:r>
      <w:r>
        <w:t>ł</w:t>
      </w:r>
      <w:r>
        <w:t>at mo</w:t>
      </w:r>
      <w:r>
        <w:t>ż</w:t>
      </w:r>
      <w:r>
        <w:t>e by</w:t>
      </w:r>
      <w:r>
        <w:t>ć</w:t>
      </w:r>
      <w:r>
        <w:t xml:space="preserve"> wykonany tylko przy rozstawie krokwi do </w:t>
      </w:r>
      <w:r>
        <w:rPr>
          <w:rFonts w:ascii="Arial" w:eastAsia="Arial" w:hAnsi="Arial" w:cs="Arial"/>
        </w:rPr>
        <w:t>1</w:t>
      </w:r>
      <w:r>
        <w:t xml:space="preserve"> m,</w:t>
      </w:r>
    </w:p>
    <w:p w:rsidR="002A0D61" w:rsidRDefault="00BF2516">
      <w:pPr>
        <w:numPr>
          <w:ilvl w:val="0"/>
          <w:numId w:val="6"/>
        </w:numPr>
        <w:ind w:hanging="360"/>
      </w:pPr>
      <w:r>
        <w:t xml:space="preserve">przekrój </w:t>
      </w:r>
      <w:r>
        <w:t>ł</w:t>
      </w:r>
      <w:r>
        <w:t>at powinien wynosi</w:t>
      </w:r>
      <w:r>
        <w:t>ć</w:t>
      </w:r>
      <w:r>
        <w:t xml:space="preserve"> co najmniej (</w:t>
      </w:r>
      <w:r>
        <w:rPr>
          <w:rFonts w:ascii="Arial" w:eastAsia="Arial" w:hAnsi="Arial" w:cs="Arial"/>
        </w:rPr>
        <w:t>50</w:t>
      </w:r>
      <w:r>
        <w:t>x</w:t>
      </w:r>
      <w:r>
        <w:rPr>
          <w:rFonts w:ascii="Arial" w:eastAsia="Arial" w:hAnsi="Arial" w:cs="Arial"/>
        </w:rPr>
        <w:t>50</w:t>
      </w:r>
      <w:r>
        <w:t>) mm lub (</w:t>
      </w:r>
      <w:r>
        <w:rPr>
          <w:rFonts w:ascii="Arial" w:eastAsia="Arial" w:hAnsi="Arial" w:cs="Arial"/>
        </w:rPr>
        <w:t>50</w:t>
      </w:r>
      <w:r>
        <w:t>x</w:t>
      </w:r>
      <w:r>
        <w:rPr>
          <w:rFonts w:ascii="Arial" w:eastAsia="Arial" w:hAnsi="Arial" w:cs="Arial"/>
        </w:rPr>
        <w:t>60</w:t>
      </w:r>
      <w:r>
        <w:t>)  mm,</w:t>
      </w:r>
    </w:p>
    <w:p w:rsidR="002A0D61" w:rsidRDefault="00BF2516">
      <w:pPr>
        <w:numPr>
          <w:ilvl w:val="0"/>
          <w:numId w:val="6"/>
        </w:numPr>
        <w:ind w:hanging="360"/>
      </w:pPr>
      <w:r>
        <w:t xml:space="preserve">rozstaw </w:t>
      </w:r>
      <w:r>
        <w:t>ł</w:t>
      </w:r>
      <w:r>
        <w:t>at powinien wynosi</w:t>
      </w:r>
      <w:r>
        <w:t>ć</w:t>
      </w:r>
      <w:r>
        <w:t xml:space="preserve"> </w:t>
      </w:r>
      <w:r>
        <w:rPr>
          <w:rFonts w:ascii="Arial" w:eastAsia="Arial" w:hAnsi="Arial" w:cs="Arial"/>
        </w:rPr>
        <w:t>0,4</w:t>
      </w:r>
      <w:r>
        <w:t xml:space="preserve"> d</w:t>
      </w:r>
      <w:r>
        <w:t>ł</w:t>
      </w:r>
      <w:r>
        <w:t>ugo</w:t>
      </w:r>
      <w:r>
        <w:t>ś</w:t>
      </w:r>
      <w:r>
        <w:t>ci p</w:t>
      </w:r>
      <w:r>
        <w:t>ł</w:t>
      </w:r>
      <w:r>
        <w:t>yty, lecz nie wi</w:t>
      </w:r>
      <w:r>
        <w:t>ę</w:t>
      </w:r>
      <w:r>
        <w:t>cej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55</w:t>
      </w:r>
      <w:r>
        <w:t xml:space="preserve"> cm,</w:t>
      </w:r>
    </w:p>
    <w:p w:rsidR="002A0D61" w:rsidRDefault="00BF2516">
      <w:pPr>
        <w:numPr>
          <w:ilvl w:val="0"/>
          <w:numId w:val="6"/>
        </w:numPr>
        <w:ind w:hanging="360"/>
      </w:pPr>
      <w:r>
        <w:t>przy kryciu kalenicy g</w:t>
      </w:r>
      <w:r>
        <w:t>ą</w:t>
      </w:r>
      <w:r>
        <w:t>siorami korytkowymi odleg</w:t>
      </w:r>
      <w:r>
        <w:t>ł</w:t>
      </w:r>
      <w:r>
        <w:t>o</w:t>
      </w:r>
      <w:r>
        <w:t>ść</w:t>
      </w:r>
      <w:r>
        <w:t xml:space="preserve"> pierwszej </w:t>
      </w:r>
      <w:r>
        <w:t>ł</w:t>
      </w:r>
      <w:r>
        <w:t>aty od kalenicy powinna wynosi</w:t>
      </w:r>
      <w:r>
        <w:t>ć</w:t>
      </w:r>
      <w:r>
        <w:t xml:space="preserve"> </w:t>
      </w:r>
      <w:r>
        <w:rPr>
          <w:rFonts w:ascii="Arial" w:eastAsia="Arial" w:hAnsi="Arial" w:cs="Arial"/>
        </w:rPr>
        <w:t>5</w:t>
      </w:r>
      <w:r>
        <w:t xml:space="preserve"> cm; wzd</w:t>
      </w:r>
      <w:r>
        <w:t>ł</w:t>
      </w:r>
      <w:r>
        <w:t>u</w:t>
      </w:r>
      <w:r>
        <w:t xml:space="preserve">ż </w:t>
      </w:r>
      <w:r>
        <w:t>kalenicy powinna by</w:t>
      </w:r>
      <w:r>
        <w:t>ć</w:t>
      </w:r>
      <w:r>
        <w:t xml:space="preserve"> przybita deska stanowi</w:t>
      </w:r>
      <w:r>
        <w:t>ą</w:t>
      </w:r>
      <w:r>
        <w:t xml:space="preserve">ca </w:t>
      </w:r>
      <w:r>
        <w:t>ł</w:t>
      </w:r>
      <w:r>
        <w:t>at</w:t>
      </w:r>
      <w:r>
        <w:t>ę</w:t>
      </w:r>
      <w:r>
        <w:t xml:space="preserve"> do mocowania g</w:t>
      </w:r>
      <w:r>
        <w:t>ą</w:t>
      </w:r>
      <w:r>
        <w:t>siorów. Wysoko</w:t>
      </w:r>
      <w:r>
        <w:t>ść</w:t>
      </w:r>
      <w:r>
        <w:t xml:space="preserve"> deski kalenicowej powinna by</w:t>
      </w:r>
      <w:r>
        <w:t>ć</w:t>
      </w:r>
      <w:r>
        <w:t xml:space="preserve"> dostosowana do rozwarto</w:t>
      </w:r>
      <w:r>
        <w:t>ś</w:t>
      </w:r>
      <w:r>
        <w:t>ci g</w:t>
      </w:r>
      <w:r>
        <w:t>ą</w:t>
      </w:r>
      <w:r>
        <w:t>siora i pochylenia po</w:t>
      </w:r>
      <w:r>
        <w:t>ł</w:t>
      </w:r>
      <w:r>
        <w:t>aci dachowych,</w:t>
      </w:r>
    </w:p>
    <w:p w:rsidR="002A0D61" w:rsidRDefault="00BF2516">
      <w:pPr>
        <w:numPr>
          <w:ilvl w:val="0"/>
          <w:numId w:val="6"/>
        </w:numPr>
        <w:ind w:hanging="360"/>
      </w:pPr>
      <w:r>
        <w:t>przy kryciu kalenicy g</w:t>
      </w:r>
      <w:r>
        <w:t>ą</w:t>
      </w:r>
      <w:r>
        <w:t>siorami zawiasowymi odleg</w:t>
      </w:r>
      <w:r>
        <w:t>ł</w:t>
      </w:r>
      <w:r>
        <w:t>o</w:t>
      </w:r>
      <w:r>
        <w:t>ść</w:t>
      </w:r>
      <w:r>
        <w:t xml:space="preserve"> </w:t>
      </w:r>
      <w:r>
        <w:t>ł</w:t>
      </w:r>
      <w:r>
        <w:t>aty od kalenicy powinna wynosi</w:t>
      </w:r>
      <w:r>
        <w:t>ć</w:t>
      </w:r>
      <w:r>
        <w:t>:</w:t>
      </w:r>
    </w:p>
    <w:p w:rsidR="002A0D61" w:rsidRDefault="00BF2516">
      <w:pPr>
        <w:numPr>
          <w:ilvl w:val="2"/>
          <w:numId w:val="7"/>
        </w:numPr>
        <w:ind w:hanging="360"/>
      </w:pPr>
      <w:r>
        <w:rPr>
          <w:rFonts w:ascii="Arial" w:eastAsia="Arial" w:hAnsi="Arial" w:cs="Arial"/>
        </w:rPr>
        <w:lastRenderedPageBreak/>
        <w:t>15</w:t>
      </w:r>
      <w:r>
        <w:t xml:space="preserve"> cm przy zak</w:t>
      </w:r>
      <w:r>
        <w:t>ł</w:t>
      </w:r>
      <w:r>
        <w:t>adach p</w:t>
      </w:r>
      <w:r>
        <w:t>ł</w:t>
      </w:r>
      <w:r>
        <w:t>yt poprzecznych wynosz</w:t>
      </w:r>
      <w:r>
        <w:t>ą</w:t>
      </w:r>
      <w:r>
        <w:t xml:space="preserve">cych </w:t>
      </w:r>
      <w:r>
        <w:rPr>
          <w:rFonts w:ascii="Arial" w:eastAsia="Arial" w:hAnsi="Arial" w:cs="Arial"/>
        </w:rPr>
        <w:t>20</w:t>
      </w:r>
      <w:r>
        <w:t xml:space="preserve"> cm,</w:t>
      </w:r>
    </w:p>
    <w:p w:rsidR="002A0D61" w:rsidRDefault="00BF2516">
      <w:pPr>
        <w:numPr>
          <w:ilvl w:val="2"/>
          <w:numId w:val="7"/>
        </w:numPr>
        <w:ind w:hanging="360"/>
      </w:pPr>
      <w:r>
        <w:rPr>
          <w:rFonts w:ascii="Arial" w:eastAsia="Arial" w:hAnsi="Arial" w:cs="Arial"/>
        </w:rPr>
        <w:t xml:space="preserve">20 </w:t>
      </w:r>
      <w:r>
        <w:t>cm przy zak</w:t>
      </w:r>
      <w:r>
        <w:t>ł</w:t>
      </w:r>
      <w:r>
        <w:t>adach p</w:t>
      </w:r>
      <w:r>
        <w:t>ł</w:t>
      </w:r>
      <w:r>
        <w:t>yt poprzecznych wynosz</w:t>
      </w:r>
      <w:r>
        <w:t>ą</w:t>
      </w:r>
      <w:r>
        <w:t xml:space="preserve">cych </w:t>
      </w:r>
      <w:r>
        <w:rPr>
          <w:rFonts w:ascii="Arial" w:eastAsia="Arial" w:hAnsi="Arial" w:cs="Arial"/>
        </w:rPr>
        <w:t>15</w:t>
      </w:r>
      <w:r>
        <w:t xml:space="preserve"> cm.</w:t>
      </w:r>
    </w:p>
    <w:p w:rsidR="002A0D61" w:rsidRDefault="00BF2516">
      <w:pPr>
        <w:numPr>
          <w:ilvl w:val="0"/>
          <w:numId w:val="6"/>
        </w:numPr>
        <w:ind w:hanging="360"/>
      </w:pPr>
      <w:r>
        <w:t>wzd</w:t>
      </w:r>
      <w:r>
        <w:t>ł</w:t>
      </w:r>
      <w:r>
        <w:t>u</w:t>
      </w:r>
      <w:r>
        <w:t>ż</w:t>
      </w:r>
      <w:r>
        <w:t xml:space="preserve"> okapu powinna by</w:t>
      </w:r>
      <w:r>
        <w:t>ć</w:t>
      </w:r>
      <w:r>
        <w:t xml:space="preserve"> przybita deska o grubo</w:t>
      </w:r>
      <w:r>
        <w:t>ś</w:t>
      </w:r>
      <w:r>
        <w:t>ci równej grubo</w:t>
      </w:r>
      <w:r>
        <w:t>ś</w:t>
      </w:r>
      <w:r>
        <w:t xml:space="preserve">ci </w:t>
      </w:r>
      <w:r>
        <w:t>ł</w:t>
      </w:r>
      <w:r>
        <w:t>at,</w:t>
      </w:r>
    </w:p>
    <w:p w:rsidR="002A0D61" w:rsidRDefault="00BF2516">
      <w:pPr>
        <w:numPr>
          <w:ilvl w:val="0"/>
          <w:numId w:val="6"/>
        </w:numPr>
        <w:spacing w:after="0" w:line="373" w:lineRule="auto"/>
        <w:ind w:hanging="360"/>
      </w:pPr>
      <w:r>
        <w:t>ł</w:t>
      </w:r>
      <w:r>
        <w:t>aty i deski powinny by</w:t>
      </w:r>
      <w:r>
        <w:t>ć</w:t>
      </w:r>
      <w:r>
        <w:t xml:space="preserve"> zabezpieczone przed zagrzybieniem, </w:t>
      </w:r>
      <w:r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</w:rPr>
        <w:tab/>
      </w:r>
      <w:r>
        <w:t>podk</w:t>
      </w:r>
      <w:r>
        <w:t>ł</w:t>
      </w:r>
      <w:r>
        <w:t xml:space="preserve">ad z </w:t>
      </w:r>
      <w:r>
        <w:t>ł</w:t>
      </w:r>
      <w:r>
        <w:t>at powinien spe</w:t>
      </w:r>
      <w:r>
        <w:t>ł</w:t>
      </w:r>
      <w:r>
        <w:t>nia</w:t>
      </w:r>
      <w:r>
        <w:t>ć</w:t>
      </w:r>
      <w:r>
        <w:t xml:space="preserve"> wymagania podane w pkt. </w:t>
      </w:r>
      <w:r>
        <w:rPr>
          <w:rFonts w:ascii="Arial" w:eastAsia="Arial" w:hAnsi="Arial" w:cs="Arial"/>
        </w:rPr>
        <w:t>5.1</w:t>
      </w:r>
      <w:r>
        <w:t>.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t xml:space="preserve">5.6. </w:t>
      </w:r>
      <w:r>
        <w:rPr>
          <w:b/>
        </w:rPr>
        <w:t xml:space="preserve">Podkład z </w:t>
      </w:r>
      <w:proofErr w:type="spellStart"/>
      <w:r>
        <w:rPr>
          <w:b/>
        </w:rPr>
        <w:t>płatwi</w:t>
      </w:r>
      <w:proofErr w:type="spellEnd"/>
      <w:r>
        <w:rPr>
          <w:b/>
        </w:rPr>
        <w:t xml:space="preserve"> pod pokrycia z pł</w:t>
      </w:r>
      <w:r>
        <w:rPr>
          <w:b/>
        </w:rPr>
        <w:t>yt falistych z tworzyw sztucznych</w:t>
      </w:r>
    </w:p>
    <w:p w:rsidR="002A0D61" w:rsidRDefault="00BF2516">
      <w:r>
        <w:t>W przypadku podk</w:t>
      </w:r>
      <w:r>
        <w:t>ł</w:t>
      </w:r>
      <w:r>
        <w:t xml:space="preserve">adu z </w:t>
      </w:r>
      <w:proofErr w:type="spellStart"/>
      <w:r>
        <w:t>p</w:t>
      </w:r>
      <w:r>
        <w:t>ł</w:t>
      </w:r>
      <w:r>
        <w:t>atwi</w:t>
      </w:r>
      <w:proofErr w:type="spellEnd"/>
      <w:r>
        <w:t xml:space="preserve"> pod pokrycie z p</w:t>
      </w:r>
      <w:r>
        <w:t>ł</w:t>
      </w:r>
      <w:r>
        <w:t>yt falistych z tworzyw sztucznych nale</w:t>
      </w:r>
      <w:r>
        <w:t>ż</w:t>
      </w:r>
      <w:r>
        <w:t>y przestrzega</w:t>
      </w:r>
      <w:r>
        <w:t xml:space="preserve">ć </w:t>
      </w:r>
      <w:r>
        <w:t>nast</w:t>
      </w:r>
      <w:r>
        <w:t>ę</w:t>
      </w:r>
      <w:r>
        <w:t>puj</w:t>
      </w:r>
      <w:r>
        <w:t>ą</w:t>
      </w:r>
      <w:r>
        <w:t>cych wymaga</w:t>
      </w:r>
      <w:r>
        <w:t>ń</w:t>
      </w:r>
      <w:r>
        <w:t>:</w:t>
      </w:r>
    </w:p>
    <w:p w:rsidR="002A0D61" w:rsidRDefault="00BF2516">
      <w:pPr>
        <w:numPr>
          <w:ilvl w:val="0"/>
          <w:numId w:val="8"/>
        </w:numPr>
        <w:ind w:hanging="360"/>
      </w:pPr>
      <w:r>
        <w:t xml:space="preserve">przekrój i rozstaw </w:t>
      </w:r>
      <w:proofErr w:type="spellStart"/>
      <w:r>
        <w:t>p</w:t>
      </w:r>
      <w:r>
        <w:t>ł</w:t>
      </w:r>
      <w:r>
        <w:t>atwi</w:t>
      </w:r>
      <w:proofErr w:type="spellEnd"/>
      <w:r>
        <w:t xml:space="preserve"> powinien by</w:t>
      </w:r>
      <w:r>
        <w:t>ć</w:t>
      </w:r>
      <w:r>
        <w:t xml:space="preserve"> ustalony na podstawie oblicze</w:t>
      </w:r>
      <w:r>
        <w:t>ń</w:t>
      </w:r>
      <w:r>
        <w:t xml:space="preserve"> statycznych i dostosowany do</w:t>
      </w:r>
      <w:r>
        <w:t xml:space="preserve"> rodzaju p</w:t>
      </w:r>
      <w:r>
        <w:t>ł</w:t>
      </w:r>
      <w:r>
        <w:t>yt, ich d</w:t>
      </w:r>
      <w:r>
        <w:t>ł</w:t>
      </w:r>
      <w:r>
        <w:t>ugo</w:t>
      </w:r>
      <w:r>
        <w:t>ś</w:t>
      </w:r>
      <w:r>
        <w:t>ci i szeroko</w:t>
      </w:r>
      <w:r>
        <w:t>ś</w:t>
      </w:r>
      <w:r>
        <w:t>ci zak</w:t>
      </w:r>
      <w:r>
        <w:t>ł</w:t>
      </w:r>
      <w:r>
        <w:t>adów poprzecznych, w zale</w:t>
      </w:r>
      <w:r>
        <w:t>ż</w:t>
      </w:r>
      <w:r>
        <w:t>no</w:t>
      </w:r>
      <w:r>
        <w:t>ś</w:t>
      </w:r>
      <w:r>
        <w:t>ci od pochylenia po</w:t>
      </w:r>
      <w:r>
        <w:t>ł</w:t>
      </w:r>
      <w:r>
        <w:t>aci dachowych,</w:t>
      </w:r>
    </w:p>
    <w:p w:rsidR="002A0D61" w:rsidRDefault="00BF2516">
      <w:pPr>
        <w:numPr>
          <w:ilvl w:val="0"/>
          <w:numId w:val="8"/>
        </w:numPr>
        <w:ind w:hanging="360"/>
      </w:pPr>
      <w:r>
        <w:t>p</w:t>
      </w:r>
      <w:r>
        <w:t>ł</w:t>
      </w:r>
      <w:r>
        <w:t>atwie powinny by</w:t>
      </w:r>
      <w:r>
        <w:t>ć</w:t>
      </w:r>
      <w:r>
        <w:t xml:space="preserve"> usytuowane równolegle do okapu i przymocowane do wi</w:t>
      </w:r>
      <w:r>
        <w:t>ą</w:t>
      </w:r>
      <w:r>
        <w:t>zarów lub d</w:t>
      </w:r>
      <w:r>
        <w:t>ź</w:t>
      </w:r>
      <w:r>
        <w:t>wigarów dachowych. Górne pó</w:t>
      </w:r>
      <w:r>
        <w:t>ł</w:t>
      </w:r>
      <w:r>
        <w:t xml:space="preserve">ki (powierzchnie) </w:t>
      </w:r>
      <w:proofErr w:type="spellStart"/>
      <w:r>
        <w:t>p</w:t>
      </w:r>
      <w:r>
        <w:t>ł</w:t>
      </w:r>
      <w:r>
        <w:t>atwi</w:t>
      </w:r>
      <w:proofErr w:type="spellEnd"/>
      <w:r>
        <w:t xml:space="preserve"> powinny by</w:t>
      </w:r>
      <w:r>
        <w:t>ć</w:t>
      </w:r>
      <w:r>
        <w:t xml:space="preserve"> usytuowane w p</w:t>
      </w:r>
      <w:r>
        <w:t>ł</w:t>
      </w:r>
      <w:r>
        <w:t>aszczy</w:t>
      </w:r>
      <w:r>
        <w:t>ź</w:t>
      </w:r>
      <w:r>
        <w:t>nie po</w:t>
      </w:r>
      <w:r>
        <w:t>ł</w:t>
      </w:r>
      <w:r>
        <w:t>aci dachowej,</w:t>
      </w:r>
    </w:p>
    <w:p w:rsidR="002A0D61" w:rsidRDefault="00BF2516">
      <w:pPr>
        <w:numPr>
          <w:ilvl w:val="0"/>
          <w:numId w:val="8"/>
        </w:numPr>
        <w:ind w:hanging="360"/>
      </w:pPr>
      <w:r>
        <w:t>przy okapach p</w:t>
      </w:r>
      <w:r>
        <w:t>ł</w:t>
      </w:r>
      <w:r>
        <w:t>atwie powinny by</w:t>
      </w:r>
      <w:r>
        <w:t>ć</w:t>
      </w:r>
      <w:r>
        <w:t xml:space="preserve"> umieszczone w takiej odleg</w:t>
      </w:r>
      <w:r>
        <w:t>ł</w:t>
      </w:r>
      <w:r>
        <w:t>o</w:t>
      </w:r>
      <w:r>
        <w:t>ś</w:t>
      </w:r>
      <w:r>
        <w:t xml:space="preserve">ci od lica </w:t>
      </w:r>
      <w:r>
        <w:t>ś</w:t>
      </w:r>
      <w:r>
        <w:t>ciany, aby p</w:t>
      </w:r>
      <w:r>
        <w:t>ł</w:t>
      </w:r>
      <w:r>
        <w:t>yty pokrycia dachowego nie wystawa</w:t>
      </w:r>
      <w:r>
        <w:t>ł</w:t>
      </w:r>
      <w:r>
        <w:t>y poza p</w:t>
      </w:r>
      <w:r>
        <w:t>ł</w:t>
      </w:r>
      <w:r>
        <w:t>atwie wi</w:t>
      </w:r>
      <w:r>
        <w:t>ę</w:t>
      </w:r>
      <w:r>
        <w:t>cej ni</w:t>
      </w:r>
      <w:r>
        <w:t>ż</w:t>
      </w:r>
      <w:r>
        <w:t>:</w:t>
      </w:r>
    </w:p>
    <w:p w:rsidR="002A0D61" w:rsidRDefault="00BF2516">
      <w:pPr>
        <w:numPr>
          <w:ilvl w:val="4"/>
          <w:numId w:val="9"/>
        </w:numPr>
        <w:ind w:hanging="360"/>
      </w:pPr>
      <w:r>
        <w:rPr>
          <w:rFonts w:ascii="Arial" w:eastAsia="Arial" w:hAnsi="Arial" w:cs="Arial"/>
        </w:rPr>
        <w:t>35</w:t>
      </w:r>
      <w:r>
        <w:t xml:space="preserve"> cm przy okapach bez rynien,</w:t>
      </w:r>
    </w:p>
    <w:p w:rsidR="002A0D61" w:rsidRDefault="00BF2516">
      <w:pPr>
        <w:numPr>
          <w:ilvl w:val="4"/>
          <w:numId w:val="9"/>
        </w:numPr>
        <w:ind w:hanging="360"/>
      </w:pPr>
      <w:r>
        <w:rPr>
          <w:rFonts w:ascii="Arial" w:eastAsia="Arial" w:hAnsi="Arial" w:cs="Arial"/>
        </w:rPr>
        <w:t>20</w:t>
      </w:r>
      <w:r>
        <w:t xml:space="preserve"> cm przy okapach z rynnami.</w:t>
      </w:r>
    </w:p>
    <w:p w:rsidR="002A0D61" w:rsidRDefault="00BF2516">
      <w:pPr>
        <w:numPr>
          <w:ilvl w:val="0"/>
          <w:numId w:val="8"/>
        </w:numPr>
        <w:ind w:hanging="360"/>
      </w:pPr>
      <w:r>
        <w:t>w</w:t>
      </w:r>
      <w:r>
        <w:t xml:space="preserve"> przypadku okapu z rynnami, wzd</w:t>
      </w:r>
      <w:r>
        <w:t>ł</w:t>
      </w:r>
      <w:r>
        <w:t>u</w:t>
      </w:r>
      <w:r>
        <w:t>ż</w:t>
      </w:r>
      <w:r>
        <w:t xml:space="preserve"> okapu powinna by</w:t>
      </w:r>
      <w:r>
        <w:t>ć</w:t>
      </w:r>
      <w:r>
        <w:t xml:space="preserve"> przybita do </w:t>
      </w:r>
      <w:proofErr w:type="spellStart"/>
      <w:r>
        <w:t>p</w:t>
      </w:r>
      <w:r>
        <w:t>ł</w:t>
      </w:r>
      <w:r>
        <w:t>atwi</w:t>
      </w:r>
      <w:proofErr w:type="spellEnd"/>
      <w:r>
        <w:t xml:space="preserve"> deska, do której przymocuje si</w:t>
      </w:r>
      <w:r>
        <w:t xml:space="preserve">ę </w:t>
      </w:r>
      <w:r>
        <w:t>uchwyty (haki) rynnowe,</w:t>
      </w:r>
    </w:p>
    <w:p w:rsidR="002A0D61" w:rsidRDefault="00BF2516">
      <w:pPr>
        <w:numPr>
          <w:ilvl w:val="0"/>
          <w:numId w:val="8"/>
        </w:numPr>
        <w:ind w:hanging="360"/>
      </w:pPr>
      <w:r>
        <w:t>na p</w:t>
      </w:r>
      <w:r>
        <w:t>ł</w:t>
      </w:r>
      <w:r>
        <w:t>atwie mog</w:t>
      </w:r>
      <w:r>
        <w:t>ą</w:t>
      </w:r>
      <w:r>
        <w:t xml:space="preserve"> by</w:t>
      </w:r>
      <w:r>
        <w:t>ć</w:t>
      </w:r>
      <w:r>
        <w:t xml:space="preserve"> zastosowane:</w:t>
      </w:r>
    </w:p>
    <w:p w:rsidR="002A0D61" w:rsidRDefault="00BF2516">
      <w:pPr>
        <w:numPr>
          <w:ilvl w:val="4"/>
          <w:numId w:val="10"/>
        </w:numPr>
        <w:ind w:hanging="360"/>
      </w:pPr>
      <w:r>
        <w:t>d</w:t>
      </w:r>
      <w:r>
        <w:t>ź</w:t>
      </w:r>
      <w:r>
        <w:t>wigary lub rury stalowe,</w:t>
      </w:r>
    </w:p>
    <w:p w:rsidR="002A0D61" w:rsidRDefault="00BF2516">
      <w:pPr>
        <w:numPr>
          <w:ilvl w:val="4"/>
          <w:numId w:val="10"/>
        </w:numPr>
        <w:ind w:hanging="360"/>
      </w:pPr>
      <w:r>
        <w:t>d</w:t>
      </w:r>
      <w:r>
        <w:t>ź</w:t>
      </w:r>
      <w:r>
        <w:t xml:space="preserve">wigary </w:t>
      </w:r>
      <w:r>
        <w:t>ż</w:t>
      </w:r>
      <w:r>
        <w:t>elbetowe o przekroju dostosowanym do mocowania p</w:t>
      </w:r>
      <w:r>
        <w:t>ł</w:t>
      </w:r>
      <w:r>
        <w:t>yt,</w:t>
      </w:r>
    </w:p>
    <w:p w:rsidR="002A0D61" w:rsidRDefault="00BF2516">
      <w:pPr>
        <w:numPr>
          <w:ilvl w:val="4"/>
          <w:numId w:val="10"/>
        </w:numPr>
        <w:ind w:hanging="360"/>
      </w:pPr>
      <w:r>
        <w:t>brusy drewniane o boku d</w:t>
      </w:r>
      <w:r>
        <w:t>ł</w:t>
      </w:r>
      <w:r>
        <w:t>u</w:t>
      </w:r>
      <w:r>
        <w:t>ż</w:t>
      </w:r>
      <w:r>
        <w:t>szym, u</w:t>
      </w:r>
      <w:r>
        <w:t>ł</w:t>
      </w:r>
      <w:r>
        <w:t>o</w:t>
      </w:r>
      <w:r>
        <w:t>ż</w:t>
      </w:r>
      <w:r>
        <w:t>onym prostopadle do górnej powierzchni wi</w:t>
      </w:r>
      <w:r>
        <w:t>ą</w:t>
      </w:r>
      <w:r>
        <w:t>zara (lub d</w:t>
      </w:r>
      <w:r>
        <w:t>ź</w:t>
      </w:r>
      <w:r>
        <w:t>wigara) dachowego.</w:t>
      </w:r>
    </w:p>
    <w:p w:rsidR="002A0D61" w:rsidRDefault="00BF2516">
      <w:pPr>
        <w:numPr>
          <w:ilvl w:val="0"/>
          <w:numId w:val="8"/>
        </w:numPr>
        <w:ind w:hanging="360"/>
      </w:pPr>
      <w:r>
        <w:t>p</w:t>
      </w:r>
      <w:r>
        <w:t>ł</w:t>
      </w:r>
      <w:r>
        <w:t>atwie drewniane powinny by</w:t>
      </w:r>
      <w:r>
        <w:t>ć</w:t>
      </w:r>
      <w:r>
        <w:t xml:space="preserve"> zabezpieczone przed zagrzybieniem, a p</w:t>
      </w:r>
      <w:r>
        <w:t>ł</w:t>
      </w:r>
      <w:r>
        <w:t>atwie stalowe przed korozj</w:t>
      </w:r>
      <w:r>
        <w:t>ą</w:t>
      </w:r>
      <w:r>
        <w:t>,</w:t>
      </w:r>
    </w:p>
    <w:p w:rsidR="002A0D61" w:rsidRDefault="00BF2516">
      <w:pPr>
        <w:numPr>
          <w:ilvl w:val="0"/>
          <w:numId w:val="8"/>
        </w:numPr>
        <w:ind w:hanging="360"/>
      </w:pPr>
      <w:r>
        <w:t>podk</w:t>
      </w:r>
      <w:r>
        <w:t>ł</w:t>
      </w:r>
      <w:r>
        <w:t xml:space="preserve">ad z </w:t>
      </w:r>
      <w:proofErr w:type="spellStart"/>
      <w:r>
        <w:t>p</w:t>
      </w:r>
      <w:r>
        <w:t>ł</w:t>
      </w:r>
      <w:r>
        <w:t>atwi</w:t>
      </w:r>
      <w:proofErr w:type="spellEnd"/>
      <w:r>
        <w:t xml:space="preserve"> w zakresie pochylenia oraz dyla</w:t>
      </w:r>
      <w:r>
        <w:t>tacji po</w:t>
      </w:r>
      <w:r>
        <w:t>ł</w:t>
      </w:r>
      <w:r>
        <w:t>aci dachowych powinien odpowiada</w:t>
      </w:r>
      <w:r>
        <w:t>ć</w:t>
      </w:r>
      <w:r>
        <w:t xml:space="preserve"> wymaganiom pkt. </w:t>
      </w:r>
      <w:r>
        <w:rPr>
          <w:rFonts w:ascii="Arial" w:eastAsia="Arial" w:hAnsi="Arial" w:cs="Arial"/>
        </w:rPr>
        <w:t>5.1</w:t>
      </w:r>
      <w:r>
        <w:t>,</w:t>
      </w:r>
    </w:p>
    <w:p w:rsidR="002A0D61" w:rsidRDefault="00BF2516">
      <w:pPr>
        <w:numPr>
          <w:ilvl w:val="0"/>
          <w:numId w:val="8"/>
        </w:numPr>
        <w:spacing w:after="438"/>
        <w:ind w:hanging="360"/>
      </w:pPr>
      <w:r>
        <w:t xml:space="preserve">rozstaw </w:t>
      </w:r>
      <w:proofErr w:type="spellStart"/>
      <w:r>
        <w:t>p</w:t>
      </w:r>
      <w:r>
        <w:t>ł</w:t>
      </w:r>
      <w:r>
        <w:t>atwi</w:t>
      </w:r>
      <w:proofErr w:type="spellEnd"/>
      <w:r>
        <w:t xml:space="preserve"> pod pokrycie z p</w:t>
      </w:r>
      <w:r>
        <w:t>ł</w:t>
      </w:r>
      <w:r>
        <w:t>yt falistych poliestrowych wzmocnionych w</w:t>
      </w:r>
      <w:r>
        <w:t>ł</w:t>
      </w:r>
      <w:r>
        <w:t>óknem szklanym powinien wynosi</w:t>
      </w:r>
      <w:r>
        <w:t xml:space="preserve">ć </w:t>
      </w:r>
      <w:r>
        <w:t xml:space="preserve">od </w:t>
      </w:r>
      <w:r>
        <w:rPr>
          <w:rFonts w:ascii="Arial" w:eastAsia="Arial" w:hAnsi="Arial" w:cs="Arial"/>
        </w:rPr>
        <w:t>50</w:t>
      </w:r>
      <w:r>
        <w:t xml:space="preserve"> cm do </w:t>
      </w:r>
      <w:r>
        <w:rPr>
          <w:rFonts w:ascii="Arial" w:eastAsia="Arial" w:hAnsi="Arial" w:cs="Arial"/>
        </w:rPr>
        <w:t xml:space="preserve">105 </w:t>
      </w:r>
      <w:r>
        <w:t>cm w zale</w:t>
      </w:r>
      <w:r>
        <w:t>ż</w:t>
      </w:r>
      <w:r>
        <w:t>no</w:t>
      </w:r>
      <w:r>
        <w:t>ś</w:t>
      </w:r>
      <w:r>
        <w:t>ci od obci</w:t>
      </w:r>
      <w:r>
        <w:t>ąż</w:t>
      </w:r>
      <w:r>
        <w:t>enia pokrycia, rodzaju p</w:t>
      </w:r>
      <w:r>
        <w:t>ł</w:t>
      </w:r>
      <w:r>
        <w:t>yt i gramatury w</w:t>
      </w:r>
      <w:r>
        <w:t>ł</w:t>
      </w:r>
      <w:r>
        <w:t>ókn</w:t>
      </w:r>
      <w:r>
        <w:t>a szklanego zastosowanego do wzmocnienia p</w:t>
      </w:r>
      <w:r>
        <w:t>ł</w:t>
      </w:r>
      <w:r>
        <w:t>yt.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t xml:space="preserve">5.7. </w:t>
      </w:r>
      <w:r>
        <w:rPr>
          <w:b/>
        </w:rPr>
        <w:t>Pokrycia z blachy</w:t>
      </w:r>
    </w:p>
    <w:p w:rsidR="002A0D61" w:rsidRDefault="00BF2516">
      <w:r>
        <w:t>Pokrycia z blachy nale</w:t>
      </w:r>
      <w:r>
        <w:t>ż</w:t>
      </w:r>
      <w:r>
        <w:t>y wykonywa</w:t>
      </w:r>
      <w:r>
        <w:t>ć</w:t>
      </w:r>
      <w:r>
        <w:t xml:space="preserve"> zgodnie z wymaganiami podanymi w polskich normach wyrobów i wymaganiami producenta oraz norm</w:t>
      </w:r>
      <w:r>
        <w:t>ą</w:t>
      </w:r>
      <w:r>
        <w:t xml:space="preserve"> PN-B-</w:t>
      </w:r>
      <w:r>
        <w:rPr>
          <w:rFonts w:ascii="Arial" w:eastAsia="Arial" w:hAnsi="Arial" w:cs="Arial"/>
        </w:rPr>
        <w:t>02361</w:t>
      </w:r>
      <w:r>
        <w:t>:</w:t>
      </w:r>
      <w:r>
        <w:rPr>
          <w:rFonts w:ascii="Arial" w:eastAsia="Arial" w:hAnsi="Arial" w:cs="Arial"/>
        </w:rPr>
        <w:t>1999</w:t>
      </w:r>
      <w:r>
        <w:t>.</w:t>
      </w:r>
    </w:p>
    <w:p w:rsidR="002A0D61" w:rsidRDefault="00BF2516">
      <w:r>
        <w:rPr>
          <w:rFonts w:ascii="Times New Roman" w:eastAsia="Times New Roman" w:hAnsi="Times New Roman" w:cs="Times New Roman"/>
        </w:rPr>
        <w:t>5.7.1.</w:t>
      </w:r>
      <w:r>
        <w:rPr>
          <w:rFonts w:ascii="Times New Roman" w:eastAsia="Times New Roman" w:hAnsi="Times New Roman" w:cs="Times New Roman"/>
        </w:rPr>
        <w:tab/>
      </w:r>
      <w:r>
        <w:t>Pokrycia z blach p</w:t>
      </w:r>
      <w:r>
        <w:t>ł</w:t>
      </w:r>
      <w:r>
        <w:t>askich</w:t>
      </w:r>
    </w:p>
    <w:p w:rsidR="002A0D61" w:rsidRDefault="00BF2516">
      <w:r>
        <w:rPr>
          <w:rFonts w:ascii="Times New Roman" w:eastAsia="Times New Roman" w:hAnsi="Times New Roman" w:cs="Times New Roman"/>
        </w:rPr>
        <w:t xml:space="preserve">5.7.1.1. </w:t>
      </w:r>
      <w:r>
        <w:t>Wymagania ogóle dotycz</w:t>
      </w:r>
      <w:r>
        <w:t>ą</w:t>
      </w:r>
      <w:r>
        <w:t>ce pokry</w:t>
      </w:r>
      <w:r>
        <w:t>ć</w:t>
      </w:r>
      <w:r>
        <w:t xml:space="preserve"> z blach p</w:t>
      </w:r>
      <w:r>
        <w:t>ł</w:t>
      </w:r>
      <w:r>
        <w:t>askich</w:t>
      </w:r>
    </w:p>
    <w:p w:rsidR="002A0D61" w:rsidRDefault="00BF2516">
      <w:r>
        <w:t>W przypadku pokry</w:t>
      </w:r>
      <w:r>
        <w:t>ć</w:t>
      </w:r>
      <w:r>
        <w:t xml:space="preserve"> z blach p</w:t>
      </w:r>
      <w:r>
        <w:t>ł</w:t>
      </w:r>
      <w:r>
        <w:t>askich nale</w:t>
      </w:r>
      <w:r>
        <w:t>ż</w:t>
      </w:r>
      <w:r>
        <w:t>y stosowa</w:t>
      </w:r>
      <w:r>
        <w:t>ć</w:t>
      </w:r>
      <w:r>
        <w:t xml:space="preserve"> si</w:t>
      </w:r>
      <w:r>
        <w:t>ę</w:t>
      </w:r>
      <w:r>
        <w:t xml:space="preserve"> do nast</w:t>
      </w:r>
      <w:r>
        <w:t>ę</w:t>
      </w:r>
      <w:r>
        <w:t>puj</w:t>
      </w:r>
      <w:r>
        <w:t>ą</w:t>
      </w:r>
      <w:r>
        <w:t>cych zalece</w:t>
      </w:r>
      <w:r>
        <w:t>ń</w:t>
      </w:r>
      <w:r>
        <w:t>:</w:t>
      </w:r>
    </w:p>
    <w:p w:rsidR="002A0D61" w:rsidRDefault="00BF2516">
      <w:pPr>
        <w:numPr>
          <w:ilvl w:val="0"/>
          <w:numId w:val="11"/>
        </w:numPr>
        <w:ind w:hanging="360"/>
      </w:pPr>
      <w:r>
        <w:t>podk</w:t>
      </w:r>
      <w:r>
        <w:t>ł</w:t>
      </w:r>
      <w:r>
        <w:t>ad pod pokrycie powinien spe</w:t>
      </w:r>
      <w:r>
        <w:t>ł</w:t>
      </w:r>
      <w:r>
        <w:t>nia</w:t>
      </w:r>
      <w:r>
        <w:t>ć</w:t>
      </w:r>
      <w:r>
        <w:t xml:space="preserve"> wymagania podane w punktach: </w:t>
      </w:r>
      <w:r>
        <w:rPr>
          <w:rFonts w:ascii="Arial" w:eastAsia="Arial" w:hAnsi="Arial" w:cs="Arial"/>
        </w:rPr>
        <w:t>5.1</w:t>
      </w:r>
      <w:r>
        <w:t xml:space="preserve">, </w:t>
      </w:r>
      <w:r>
        <w:rPr>
          <w:rFonts w:ascii="Arial" w:eastAsia="Arial" w:hAnsi="Arial" w:cs="Arial"/>
        </w:rPr>
        <w:t>5.2</w:t>
      </w:r>
      <w:r>
        <w:t xml:space="preserve">, i </w:t>
      </w:r>
      <w:r>
        <w:rPr>
          <w:rFonts w:ascii="Arial" w:eastAsia="Arial" w:hAnsi="Arial" w:cs="Arial"/>
        </w:rPr>
        <w:t>5,3</w:t>
      </w:r>
      <w:r>
        <w:t>,</w:t>
      </w:r>
    </w:p>
    <w:p w:rsidR="002A0D61" w:rsidRDefault="00BF2516">
      <w:pPr>
        <w:numPr>
          <w:ilvl w:val="0"/>
          <w:numId w:val="11"/>
        </w:numPr>
        <w:ind w:hanging="360"/>
      </w:pPr>
      <w:r>
        <w:lastRenderedPageBreak/>
        <w:t>roboty blacharskie z blachy oc</w:t>
      </w:r>
      <w:r>
        <w:t>ynkowanej mog</w:t>
      </w:r>
      <w:r>
        <w:t>ą</w:t>
      </w:r>
      <w:r>
        <w:t xml:space="preserve"> by</w:t>
      </w:r>
      <w:r>
        <w:t>ć</w:t>
      </w:r>
      <w:r>
        <w:t xml:space="preserve"> wykonywane o ka</w:t>
      </w:r>
      <w:r>
        <w:t>ż</w:t>
      </w:r>
      <w:r>
        <w:t>dej porze roku, lecz w temperaturze nie ni</w:t>
      </w:r>
      <w:r>
        <w:t>ż</w:t>
      </w:r>
      <w:r>
        <w:t>szej od –</w:t>
      </w:r>
      <w:r>
        <w:rPr>
          <w:rFonts w:ascii="Arial" w:eastAsia="Arial" w:hAnsi="Arial" w:cs="Arial"/>
        </w:rPr>
        <w:t>15</w:t>
      </w:r>
      <w:r>
        <w:t>°C, a w przypadku blach cynkowanych w temperaturze nie ni</w:t>
      </w:r>
      <w:r>
        <w:t>ż</w:t>
      </w:r>
      <w:r>
        <w:t>szej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5</w:t>
      </w:r>
      <w:r>
        <w:t>°C. Robót nie wolno wykonywa</w:t>
      </w:r>
      <w:r>
        <w:t>ć</w:t>
      </w:r>
      <w:r>
        <w:t xml:space="preserve"> na oblodzonych pod</w:t>
      </w:r>
      <w:r>
        <w:t>ł</w:t>
      </w:r>
      <w:r>
        <w:t>o</w:t>
      </w:r>
      <w:r>
        <w:t>ż</w:t>
      </w:r>
      <w:r>
        <w:t>ach,</w:t>
      </w:r>
    </w:p>
    <w:p w:rsidR="002A0D61" w:rsidRDefault="00BF2516">
      <w:pPr>
        <w:numPr>
          <w:ilvl w:val="0"/>
          <w:numId w:val="11"/>
        </w:numPr>
        <w:spacing w:after="168" w:line="280" w:lineRule="auto"/>
        <w:ind w:hanging="360"/>
      </w:pPr>
      <w:r>
        <w:t>blachy</w:t>
      </w:r>
      <w:r>
        <w:tab/>
        <w:t xml:space="preserve"> nie</w:t>
      </w:r>
      <w:r>
        <w:tab/>
        <w:t xml:space="preserve"> nale</w:t>
      </w:r>
      <w:r>
        <w:t>ż</w:t>
      </w:r>
      <w:r>
        <w:t>y</w:t>
      </w:r>
      <w:r>
        <w:tab/>
        <w:t xml:space="preserve"> uk</w:t>
      </w:r>
      <w:r>
        <w:t>ł</w:t>
      </w:r>
      <w:r>
        <w:t>ada</w:t>
      </w:r>
      <w:r>
        <w:t>ć</w:t>
      </w:r>
      <w:r>
        <w:tab/>
      </w:r>
      <w:r>
        <w:t xml:space="preserve"> bezpo</w:t>
      </w:r>
      <w:r>
        <w:t>ś</w:t>
      </w:r>
      <w:r>
        <w:t>rednio</w:t>
      </w:r>
      <w:r>
        <w:tab/>
        <w:t xml:space="preserve"> na</w:t>
      </w:r>
      <w:r>
        <w:tab/>
        <w:t xml:space="preserve"> pod</w:t>
      </w:r>
      <w:r>
        <w:t>ł</w:t>
      </w:r>
      <w:r>
        <w:t>o</w:t>
      </w:r>
      <w:r>
        <w:t>ż</w:t>
      </w:r>
      <w:r>
        <w:t>ach</w:t>
      </w:r>
      <w:r>
        <w:tab/>
        <w:t xml:space="preserve"> z</w:t>
      </w:r>
      <w:r>
        <w:tab/>
        <w:t xml:space="preserve"> betonu,</w:t>
      </w:r>
      <w:r>
        <w:tab/>
        <w:t xml:space="preserve"> tynku</w:t>
      </w:r>
      <w:r>
        <w:tab/>
        <w:t xml:space="preserve"> cementowego</w:t>
      </w:r>
      <w:r>
        <w:tab/>
        <w:t xml:space="preserve"> lub cementowo-wapiennego, z g</w:t>
      </w:r>
      <w:r>
        <w:t>ł</w:t>
      </w:r>
      <w:r>
        <w:t>adzi cementowej oraz na pod</w:t>
      </w:r>
      <w:r>
        <w:t>ł</w:t>
      </w:r>
      <w:r>
        <w:t>o</w:t>
      </w:r>
      <w:r>
        <w:t>ż</w:t>
      </w:r>
      <w:r>
        <w:t>u zawieraj</w:t>
      </w:r>
      <w:r>
        <w:t>ą</w:t>
      </w:r>
      <w:r>
        <w:t>cym zwi</w:t>
      </w:r>
      <w:r>
        <w:t>ą</w:t>
      </w:r>
      <w:r>
        <w:t>zki siarki. Pod</w:t>
      </w:r>
      <w:r>
        <w:t>ł</w:t>
      </w:r>
      <w:r>
        <w:t>o</w:t>
      </w:r>
      <w:r>
        <w:t>ż</w:t>
      </w:r>
      <w:r>
        <w:t>a te nale</w:t>
      </w:r>
      <w:r>
        <w:t>ż</w:t>
      </w:r>
      <w:r>
        <w:t>y najpierw zagruntowa</w:t>
      </w:r>
      <w:r>
        <w:t>ć</w:t>
      </w:r>
      <w:r>
        <w:t xml:space="preserve"> roztworem asfaltowym i po</w:t>
      </w:r>
      <w:r>
        <w:t>ł</w:t>
      </w:r>
      <w:r>
        <w:t>o</w:t>
      </w:r>
      <w:r>
        <w:t>ż</w:t>
      </w:r>
      <w:r>
        <w:t>y</w:t>
      </w:r>
      <w:r>
        <w:t>ć</w:t>
      </w:r>
      <w:r>
        <w:t xml:space="preserve"> na nich pap</w:t>
      </w:r>
      <w:r>
        <w:t>ę</w:t>
      </w:r>
      <w:r>
        <w:t xml:space="preserve"> asfaltow</w:t>
      </w:r>
      <w:r>
        <w:t>ą</w:t>
      </w:r>
      <w:r>
        <w:t>. Wymaganie to dotyczy szczególnie miejsc wykonywania obróbek blacharskich,</w:t>
      </w:r>
    </w:p>
    <w:p w:rsidR="002A0D61" w:rsidRDefault="00BF2516">
      <w:pPr>
        <w:numPr>
          <w:ilvl w:val="0"/>
          <w:numId w:val="11"/>
        </w:numPr>
        <w:ind w:hanging="360"/>
      </w:pPr>
      <w:r>
        <w:t>wszystkie wygi</w:t>
      </w:r>
      <w:r>
        <w:t>ę</w:t>
      </w:r>
      <w:r>
        <w:t>cia blach powinny by</w:t>
      </w:r>
      <w:r>
        <w:t>ć</w:t>
      </w:r>
      <w:r>
        <w:t xml:space="preserve"> wykonane w taki sposób, aby nie nast</w:t>
      </w:r>
      <w:r>
        <w:t>ą</w:t>
      </w:r>
      <w:r>
        <w:t>pi</w:t>
      </w:r>
      <w:r>
        <w:t>ł</w:t>
      </w:r>
      <w:r>
        <w:t>o p</w:t>
      </w:r>
      <w:r>
        <w:t>ę</w:t>
      </w:r>
      <w:r>
        <w:t>kni</w:t>
      </w:r>
      <w:r>
        <w:t>ę</w:t>
      </w:r>
      <w:r>
        <w:t>cie blachy lub odpry</w:t>
      </w:r>
      <w:r>
        <w:t>ś</w:t>
      </w:r>
      <w:r>
        <w:t>ni</w:t>
      </w:r>
      <w:r>
        <w:t>ę</w:t>
      </w:r>
      <w:r>
        <w:t>cie pow</w:t>
      </w:r>
      <w:r>
        <w:t>ł</w:t>
      </w:r>
      <w:r>
        <w:t>oki zabezpieczaj</w:t>
      </w:r>
      <w:r>
        <w:t>ą</w:t>
      </w:r>
      <w:r>
        <w:t>cej blach</w:t>
      </w:r>
      <w:r>
        <w:t>ę</w:t>
      </w:r>
      <w:r>
        <w:t>.</w:t>
      </w:r>
    </w:p>
    <w:p w:rsidR="002A0D61" w:rsidRDefault="00BF2516">
      <w:r>
        <w:rPr>
          <w:rFonts w:ascii="Times New Roman" w:eastAsia="Times New Roman" w:hAnsi="Times New Roman" w:cs="Times New Roman"/>
        </w:rPr>
        <w:t xml:space="preserve">5.7.1.2. </w:t>
      </w:r>
      <w:r>
        <w:t>Pokrycie z blachy p</w:t>
      </w:r>
      <w:r>
        <w:t>ł</w:t>
      </w:r>
      <w:r>
        <w:t>askie</w:t>
      </w:r>
      <w:r>
        <w:t>j stalowej ocynkowanej</w:t>
      </w:r>
    </w:p>
    <w:p w:rsidR="002A0D61" w:rsidRDefault="00BF2516">
      <w:r>
        <w:t>Krycie po</w:t>
      </w:r>
      <w:r>
        <w:t>ł</w:t>
      </w:r>
      <w:r>
        <w:t>aci dachowej blach</w:t>
      </w:r>
      <w:r>
        <w:t>ą</w:t>
      </w:r>
      <w:r>
        <w:t xml:space="preserve"> p</w:t>
      </w:r>
      <w:r>
        <w:t>ł</w:t>
      </w:r>
      <w:r>
        <w:t>ask</w:t>
      </w:r>
      <w:r>
        <w:t>ą</w:t>
      </w:r>
      <w:r>
        <w:t xml:space="preserve"> stalow</w:t>
      </w:r>
      <w:r>
        <w:t>ą</w:t>
      </w:r>
      <w:r>
        <w:t xml:space="preserve"> ocynkowan</w:t>
      </w:r>
      <w:r>
        <w:t>ą</w:t>
      </w:r>
      <w:r>
        <w:t xml:space="preserve"> nale</w:t>
      </w:r>
      <w:r>
        <w:t>ż</w:t>
      </w:r>
      <w:r>
        <w:t>y rozpocz</w:t>
      </w:r>
      <w:r>
        <w:t>ąć</w:t>
      </w:r>
      <w:r>
        <w:t xml:space="preserve"> od zamocowania pasa usztywniaj</w:t>
      </w:r>
      <w:r>
        <w:t>ą</w:t>
      </w:r>
      <w:r>
        <w:t>cego i pasa okapowego.</w:t>
      </w:r>
    </w:p>
    <w:p w:rsidR="002A0D61" w:rsidRDefault="00BF2516">
      <w:pPr>
        <w:ind w:left="-15" w:firstLine="286"/>
      </w:pPr>
      <w:r>
        <w:t>Pas usztywniaj</w:t>
      </w:r>
      <w:r>
        <w:t>ą</w:t>
      </w:r>
      <w:r>
        <w:t>cy powinien by</w:t>
      </w:r>
      <w:r>
        <w:t>ć</w:t>
      </w:r>
      <w:r>
        <w:t xml:space="preserve"> wykonany z blachy ocynkowanej przeznaczonej do krycia po</w:t>
      </w:r>
      <w:r>
        <w:t>ł</w:t>
      </w:r>
      <w:r>
        <w:t xml:space="preserve">aci (od </w:t>
      </w:r>
      <w:r>
        <w:rPr>
          <w:rFonts w:ascii="Arial" w:eastAsia="Arial" w:hAnsi="Arial" w:cs="Arial"/>
        </w:rPr>
        <w:t>0,5</w:t>
      </w:r>
      <w:r>
        <w:t xml:space="preserve"> mm do </w:t>
      </w:r>
      <w:r>
        <w:rPr>
          <w:rFonts w:ascii="Arial" w:eastAsia="Arial" w:hAnsi="Arial" w:cs="Arial"/>
        </w:rPr>
        <w:t>0,6</w:t>
      </w:r>
      <w:r>
        <w:t xml:space="preserve"> mm) lub grubszej (do </w:t>
      </w:r>
      <w:r>
        <w:rPr>
          <w:rFonts w:ascii="Arial" w:eastAsia="Arial" w:hAnsi="Arial" w:cs="Arial"/>
        </w:rPr>
        <w:t>0,8</w:t>
      </w:r>
      <w:r>
        <w:t xml:space="preserve"> mm) i przybity do deskowania gwo</w:t>
      </w:r>
      <w:r>
        <w:t>ź</w:t>
      </w:r>
      <w:r>
        <w:t>dziami ocynkowanymi w dwóch rz</w:t>
      </w:r>
      <w:r>
        <w:t>ę</w:t>
      </w:r>
      <w:r>
        <w:t>dach mijankowo.</w:t>
      </w:r>
    </w:p>
    <w:p w:rsidR="002A0D61" w:rsidRDefault="00BF2516">
      <w:pPr>
        <w:ind w:left="-15" w:firstLine="286"/>
      </w:pPr>
      <w:r>
        <w:t>Pas okapowy nale</w:t>
      </w:r>
      <w:r>
        <w:t>ż</w:t>
      </w:r>
      <w:r>
        <w:t>y wykona</w:t>
      </w:r>
      <w:r>
        <w:t>ć</w:t>
      </w:r>
      <w:r>
        <w:t xml:space="preserve"> z blachy przeznaczonej do krycia po</w:t>
      </w:r>
      <w:r>
        <w:t>ł</w:t>
      </w:r>
      <w:r>
        <w:t xml:space="preserve">aci dachowych, </w:t>
      </w:r>
      <w:r>
        <w:t>łą</w:t>
      </w:r>
      <w:r>
        <w:t>czonej w zale</w:t>
      </w:r>
      <w:r>
        <w:t>ż</w:t>
      </w:r>
      <w:r>
        <w:t>no</w:t>
      </w:r>
      <w:r>
        <w:t>ś</w:t>
      </w:r>
      <w:r>
        <w:t>ci od spadku na r</w:t>
      </w:r>
      <w:r>
        <w:t>ą</w:t>
      </w:r>
      <w:r>
        <w:t>bki le</w:t>
      </w:r>
      <w:r>
        <w:t>żą</w:t>
      </w:r>
      <w:r>
        <w:t>ce pojedyncze lub podwójne i mocuj</w:t>
      </w:r>
      <w:r>
        <w:t>ą</w:t>
      </w:r>
      <w:r>
        <w:t xml:space="preserve">c go do deskowania </w:t>
      </w:r>
      <w:r>
        <w:t>ż</w:t>
      </w:r>
      <w:r>
        <w:t>abkami oraz gwo</w:t>
      </w:r>
      <w:r>
        <w:t>ź</w:t>
      </w:r>
      <w:r>
        <w:t>dziami ocynkowanymi. Po</w:t>
      </w:r>
      <w:r>
        <w:t>łą</w:t>
      </w:r>
      <w:r>
        <w:t>czenia na r</w:t>
      </w:r>
      <w:r>
        <w:t>ą</w:t>
      </w:r>
      <w:r>
        <w:t>bki dotycz</w:t>
      </w:r>
      <w:r>
        <w:t>ą</w:t>
      </w:r>
      <w:r>
        <w:t xml:space="preserve"> po</w:t>
      </w:r>
      <w:r>
        <w:t>łą</w:t>
      </w:r>
      <w:r>
        <w:t>cze</w:t>
      </w:r>
      <w:r>
        <w:t>ń</w:t>
      </w:r>
      <w:r>
        <w:t xml:space="preserve"> równoleg</w:t>
      </w:r>
      <w:r>
        <w:t>ł</w:t>
      </w:r>
      <w:r>
        <w:t>ych i prostopad</w:t>
      </w:r>
      <w:r>
        <w:t>ł</w:t>
      </w:r>
      <w:r>
        <w:t>ych do okapu.</w:t>
      </w:r>
    </w:p>
    <w:p w:rsidR="002A0D61" w:rsidRDefault="00BF2516">
      <w:pPr>
        <w:ind w:left="-15" w:firstLine="286"/>
      </w:pPr>
      <w:r>
        <w:t>Na po</w:t>
      </w:r>
      <w:r>
        <w:t>ł</w:t>
      </w:r>
      <w:r>
        <w:t>aciach dachowych arkusze blach powinny by</w:t>
      </w:r>
      <w:r>
        <w:t>ć</w:t>
      </w:r>
      <w:r>
        <w:t xml:space="preserve"> uk</w:t>
      </w:r>
      <w:r>
        <w:t>ł</w:t>
      </w:r>
      <w:r>
        <w:t>adane krótszymi bokami równolegle do</w:t>
      </w:r>
      <w:r>
        <w:t xml:space="preserve"> okapu. Je</w:t>
      </w:r>
      <w:r>
        <w:t>ż</w:t>
      </w:r>
      <w:r>
        <w:t>eli górny brzeg arkuszu wypada nad szczelin</w:t>
      </w:r>
      <w:r>
        <w:t>ą</w:t>
      </w:r>
      <w:r>
        <w:t xml:space="preserve"> w deskowaniu, to powinien by</w:t>
      </w:r>
      <w:r>
        <w:t>ć</w:t>
      </w:r>
      <w:r>
        <w:t xml:space="preserve"> </w:t>
      </w:r>
      <w:r>
        <w:t>ś</w:t>
      </w:r>
      <w:r>
        <w:t>ci</w:t>
      </w:r>
      <w:r>
        <w:t>ę</w:t>
      </w:r>
      <w:r>
        <w:t>ty równo z górnym brzegiem deski i ponownie zagi</w:t>
      </w:r>
      <w:r>
        <w:t>ę</w:t>
      </w:r>
      <w:r>
        <w:t>ty.</w:t>
      </w:r>
    </w:p>
    <w:p w:rsidR="002A0D61" w:rsidRDefault="00BF2516">
      <w:pPr>
        <w:ind w:left="296"/>
      </w:pPr>
      <w:r>
        <w:t>S</w:t>
      </w:r>
      <w:r>
        <w:t>ą</w:t>
      </w:r>
      <w:r>
        <w:t>siaduj</w:t>
      </w:r>
      <w:r>
        <w:t>ą</w:t>
      </w:r>
      <w:r>
        <w:t>ce ze sob</w:t>
      </w:r>
      <w:r>
        <w:t>ą</w:t>
      </w:r>
      <w:r>
        <w:t xml:space="preserve"> arkusze blachy pokrycia powinny by</w:t>
      </w:r>
      <w:r>
        <w:t>ć</w:t>
      </w:r>
      <w:r>
        <w:t xml:space="preserve"> przesuni</w:t>
      </w:r>
      <w:r>
        <w:t>ę</w:t>
      </w:r>
      <w:r>
        <w:t>te wzgl</w:t>
      </w:r>
      <w:r>
        <w:t>ę</w:t>
      </w:r>
      <w:r>
        <w:t xml:space="preserve">dem siebie co najmniej o </w:t>
      </w:r>
      <w:r>
        <w:rPr>
          <w:rFonts w:ascii="Arial" w:eastAsia="Arial" w:hAnsi="Arial" w:cs="Arial"/>
        </w:rPr>
        <w:t>10</w:t>
      </w:r>
      <w:r>
        <w:t xml:space="preserve"> cm.</w:t>
      </w:r>
    </w:p>
    <w:p w:rsidR="002A0D61" w:rsidRDefault="00BF2516">
      <w:r>
        <w:t xml:space="preserve">Arkusze </w:t>
      </w:r>
      <w:r>
        <w:t>blach powinny by</w:t>
      </w:r>
      <w:r>
        <w:t>ć</w:t>
      </w:r>
      <w:r>
        <w:t xml:space="preserve"> </w:t>
      </w:r>
      <w:r>
        <w:t>łą</w:t>
      </w:r>
      <w:r>
        <w:t>czone:</w:t>
      </w:r>
    </w:p>
    <w:p w:rsidR="002A0D61" w:rsidRDefault="00BF2516">
      <w:pPr>
        <w:numPr>
          <w:ilvl w:val="0"/>
          <w:numId w:val="12"/>
        </w:numPr>
        <w:ind w:hanging="360"/>
      </w:pPr>
      <w:r>
        <w:t>w z</w:t>
      </w:r>
      <w:r>
        <w:t>łą</w:t>
      </w:r>
      <w:r>
        <w:t>czach prostopad</w:t>
      </w:r>
      <w:r>
        <w:t>ł</w:t>
      </w:r>
      <w:r>
        <w:t>ych do okapu – na r</w:t>
      </w:r>
      <w:r>
        <w:t>ą</w:t>
      </w:r>
      <w:r>
        <w:t>bki stoj</w:t>
      </w:r>
      <w:r>
        <w:t>ą</w:t>
      </w:r>
      <w:r>
        <w:t>ce podwójne o wysoko</w:t>
      </w:r>
      <w:r>
        <w:t>ś</w:t>
      </w:r>
      <w:r>
        <w:t xml:space="preserve">ci od </w:t>
      </w:r>
      <w:r>
        <w:rPr>
          <w:rFonts w:ascii="Arial" w:eastAsia="Arial" w:hAnsi="Arial" w:cs="Arial"/>
        </w:rPr>
        <w:t xml:space="preserve">25 </w:t>
      </w:r>
      <w:r>
        <w:t xml:space="preserve">mm do </w:t>
      </w:r>
      <w:r>
        <w:rPr>
          <w:rFonts w:ascii="Arial" w:eastAsia="Arial" w:hAnsi="Arial" w:cs="Arial"/>
        </w:rPr>
        <w:t>45</w:t>
      </w:r>
      <w:r>
        <w:t xml:space="preserve"> mm,</w:t>
      </w:r>
    </w:p>
    <w:p w:rsidR="002A0D61" w:rsidRDefault="00BF2516">
      <w:pPr>
        <w:numPr>
          <w:ilvl w:val="0"/>
          <w:numId w:val="12"/>
        </w:numPr>
        <w:ind w:hanging="360"/>
      </w:pPr>
      <w:r>
        <w:t>w z</w:t>
      </w:r>
      <w:r>
        <w:t>łą</w:t>
      </w:r>
      <w:r>
        <w:t>czach równoleg</w:t>
      </w:r>
      <w:r>
        <w:t>ł</w:t>
      </w:r>
      <w:r>
        <w:t>ych do okapu – na r</w:t>
      </w:r>
      <w:r>
        <w:t>ą</w:t>
      </w:r>
      <w:r>
        <w:t>bki le</w:t>
      </w:r>
      <w:r>
        <w:t>żą</w:t>
      </w:r>
      <w:r>
        <w:t>ce pojedyncze przy pochyleniu po</w:t>
      </w:r>
      <w:r>
        <w:t>ł</w:t>
      </w:r>
      <w:r>
        <w:t>aci powy</w:t>
      </w:r>
      <w:r>
        <w:t>ż</w:t>
      </w:r>
      <w:r>
        <w:t xml:space="preserve">ej </w:t>
      </w:r>
      <w:r>
        <w:rPr>
          <w:rFonts w:ascii="Arial" w:eastAsia="Arial" w:hAnsi="Arial" w:cs="Arial"/>
        </w:rPr>
        <w:t>20</w:t>
      </w:r>
      <w:r>
        <w:t>°, lub na r</w:t>
      </w:r>
      <w:r>
        <w:t>ą</w:t>
      </w:r>
      <w:r>
        <w:t>bki le</w:t>
      </w:r>
      <w:r>
        <w:t>żą</w:t>
      </w:r>
      <w:r>
        <w:t>ce podwójne, przy pochyleniu po</w:t>
      </w:r>
      <w:r>
        <w:t>ł</w:t>
      </w:r>
      <w:r>
        <w:t>aci mniejszym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20</w:t>
      </w:r>
      <w:r>
        <w:t>°,</w:t>
      </w:r>
    </w:p>
    <w:p w:rsidR="002A0D61" w:rsidRDefault="00BF2516">
      <w:pPr>
        <w:numPr>
          <w:ilvl w:val="0"/>
          <w:numId w:val="12"/>
        </w:numPr>
        <w:ind w:hanging="360"/>
      </w:pPr>
      <w:r>
        <w:t>w kalenicy i w naro</w:t>
      </w:r>
      <w:r>
        <w:t>ż</w:t>
      </w:r>
      <w:r>
        <w:t>ach – na podwójne r</w:t>
      </w:r>
      <w:r>
        <w:t>ą</w:t>
      </w:r>
      <w:r>
        <w:t>bki stoj</w:t>
      </w:r>
      <w:r>
        <w:t>ą</w:t>
      </w:r>
      <w:r>
        <w:t>ce o wysoko</w:t>
      </w:r>
      <w:r>
        <w:t>ś</w:t>
      </w:r>
      <w:r>
        <w:t xml:space="preserve">ci od </w:t>
      </w:r>
      <w:r>
        <w:rPr>
          <w:rFonts w:ascii="Arial" w:eastAsia="Arial" w:hAnsi="Arial" w:cs="Arial"/>
        </w:rPr>
        <w:t>25</w:t>
      </w:r>
      <w:r>
        <w:t xml:space="preserve"> mm do </w:t>
      </w:r>
      <w:r>
        <w:rPr>
          <w:rFonts w:ascii="Arial" w:eastAsia="Arial" w:hAnsi="Arial" w:cs="Arial"/>
        </w:rPr>
        <w:t xml:space="preserve">45 </w:t>
      </w:r>
      <w:r>
        <w:t>mm.</w:t>
      </w:r>
    </w:p>
    <w:p w:rsidR="002A0D61" w:rsidRDefault="00BF2516">
      <w:pPr>
        <w:ind w:left="-15" w:firstLine="286"/>
      </w:pPr>
      <w:r>
        <w:t>Arkusze blach powinny by</w:t>
      </w:r>
      <w:r>
        <w:t>ć</w:t>
      </w:r>
      <w:r>
        <w:t xml:space="preserve"> mocowane do podk</w:t>
      </w:r>
      <w:r>
        <w:t>ł</w:t>
      </w:r>
      <w:r>
        <w:t>adu za pomoc</w:t>
      </w:r>
      <w:r>
        <w:t>ą</w:t>
      </w:r>
      <w:r>
        <w:t xml:space="preserve"> </w:t>
      </w:r>
      <w:r>
        <w:t>ł</w:t>
      </w:r>
      <w:r>
        <w:t xml:space="preserve">apek i </w:t>
      </w:r>
      <w:r>
        <w:t>ż</w:t>
      </w:r>
      <w:r>
        <w:t xml:space="preserve">abek. Rozstaw </w:t>
      </w:r>
      <w:r>
        <w:t>ł</w:t>
      </w:r>
      <w:r>
        <w:t>apek w r</w:t>
      </w:r>
      <w:r>
        <w:t>ą</w:t>
      </w:r>
      <w:r>
        <w:t>bkach stoj</w:t>
      </w:r>
      <w:r>
        <w:t>ą</w:t>
      </w:r>
      <w:r>
        <w:t>cych nie powinien</w:t>
      </w:r>
      <w:r>
        <w:t xml:space="preserve"> przekracza</w:t>
      </w:r>
      <w:r>
        <w:t>ć</w:t>
      </w:r>
      <w:r>
        <w:t xml:space="preserve"> </w:t>
      </w:r>
      <w:r>
        <w:rPr>
          <w:rFonts w:ascii="Arial" w:eastAsia="Arial" w:hAnsi="Arial" w:cs="Arial"/>
        </w:rPr>
        <w:t>50</w:t>
      </w:r>
      <w:r>
        <w:t xml:space="preserve"> cm i </w:t>
      </w:r>
      <w:r>
        <w:rPr>
          <w:rFonts w:ascii="Arial" w:eastAsia="Arial" w:hAnsi="Arial" w:cs="Arial"/>
        </w:rPr>
        <w:t>20</w:t>
      </w:r>
      <w:r>
        <w:t xml:space="preserve"> cm od ko</w:t>
      </w:r>
      <w:r>
        <w:t>ń</w:t>
      </w:r>
      <w:r>
        <w:t>ca arkusza. W r</w:t>
      </w:r>
      <w:r>
        <w:t>ą</w:t>
      </w:r>
      <w:r>
        <w:t>bkach le</w:t>
      </w:r>
      <w:r>
        <w:t>żą</w:t>
      </w:r>
      <w:r>
        <w:t xml:space="preserve">cych rozstaw </w:t>
      </w:r>
      <w:r>
        <w:t>ż</w:t>
      </w:r>
      <w:r>
        <w:t>abek powinien wynosi</w:t>
      </w:r>
      <w:r>
        <w:t xml:space="preserve">ć </w:t>
      </w:r>
      <w:r>
        <w:t>nie wi</w:t>
      </w:r>
      <w:r>
        <w:t>ę</w:t>
      </w:r>
      <w:r>
        <w:t>cej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45</w:t>
      </w:r>
      <w:r>
        <w:t xml:space="preserve"> cm.</w:t>
      </w:r>
    </w:p>
    <w:p w:rsidR="002A0D61" w:rsidRDefault="00BF2516">
      <w:pPr>
        <w:spacing w:line="303" w:lineRule="auto"/>
        <w:ind w:left="-15" w:firstLine="286"/>
      </w:pPr>
      <w:r>
        <w:t>R</w:t>
      </w:r>
      <w:r>
        <w:t>ą</w:t>
      </w:r>
      <w:r>
        <w:t>bki le</w:t>
      </w:r>
      <w:r>
        <w:t>żą</w:t>
      </w:r>
      <w:r>
        <w:t>ce s</w:t>
      </w:r>
      <w:r>
        <w:t>ą</w:t>
      </w:r>
      <w:r>
        <w:t>siednich pasów powinny by</w:t>
      </w:r>
      <w:r>
        <w:t>ć</w:t>
      </w:r>
      <w:r>
        <w:t xml:space="preserve"> przesuni</w:t>
      </w:r>
      <w:r>
        <w:t>ę</w:t>
      </w:r>
      <w:r>
        <w:t>te wzgl</w:t>
      </w:r>
      <w:r>
        <w:t>ę</w:t>
      </w:r>
      <w:r>
        <w:t xml:space="preserve">dem siebie co najmniej o </w:t>
      </w:r>
      <w:r>
        <w:rPr>
          <w:rFonts w:ascii="Arial" w:eastAsia="Arial" w:hAnsi="Arial" w:cs="Arial"/>
        </w:rPr>
        <w:t xml:space="preserve">10 </w:t>
      </w:r>
      <w:r>
        <w:t>cm. R</w:t>
      </w:r>
      <w:r>
        <w:t>ą</w:t>
      </w:r>
      <w:r>
        <w:t>bki stoj</w:t>
      </w:r>
      <w:r>
        <w:t>ą</w:t>
      </w:r>
      <w:r>
        <w:t>ce obu po</w:t>
      </w:r>
      <w:r>
        <w:t>ł</w:t>
      </w:r>
      <w:r>
        <w:t>aci powinny by</w:t>
      </w:r>
      <w:r>
        <w:t>ć</w:t>
      </w:r>
      <w:r>
        <w:t xml:space="preserve"> przesuni</w:t>
      </w:r>
      <w:r>
        <w:t>ę</w:t>
      </w:r>
      <w:r>
        <w:t>te wzgl</w:t>
      </w:r>
      <w:r>
        <w:t>ę</w:t>
      </w:r>
      <w:r>
        <w:t xml:space="preserve">dem siebie o </w:t>
      </w:r>
      <w:r>
        <w:rPr>
          <w:rFonts w:ascii="Arial" w:eastAsia="Arial" w:hAnsi="Arial" w:cs="Arial"/>
          <w:vertAlign w:val="superscript"/>
        </w:rPr>
        <w:t>1</w:t>
      </w:r>
      <w:r>
        <w:rPr>
          <w:rFonts w:ascii="Arial" w:eastAsia="Arial" w:hAnsi="Arial" w:cs="Arial"/>
          <w:sz w:val="14"/>
        </w:rPr>
        <w:t>/</w:t>
      </w:r>
      <w:r>
        <w:rPr>
          <w:rFonts w:ascii="Arial" w:eastAsia="Arial" w:hAnsi="Arial" w:cs="Arial"/>
          <w:vertAlign w:val="subscript"/>
        </w:rPr>
        <w:t>2</w:t>
      </w:r>
      <w:r>
        <w:t xml:space="preserve"> arkusza. Z obu stron kalenicy r</w:t>
      </w:r>
      <w:r>
        <w:t>ą</w:t>
      </w:r>
      <w:r>
        <w:t>bki stoj</w:t>
      </w:r>
      <w:r>
        <w:t>ą</w:t>
      </w:r>
      <w:r>
        <w:t>ce powinny by</w:t>
      </w:r>
      <w:r>
        <w:t xml:space="preserve">ć </w:t>
      </w:r>
      <w:r>
        <w:t>zagi</w:t>
      </w:r>
      <w:r>
        <w:t>ę</w:t>
      </w:r>
      <w:r>
        <w:t>te i po</w:t>
      </w:r>
      <w:r>
        <w:t>ł</w:t>
      </w:r>
      <w:r>
        <w:t>o</w:t>
      </w:r>
      <w:r>
        <w:t>ż</w:t>
      </w:r>
      <w:r>
        <w:t>one na d</w:t>
      </w:r>
      <w:r>
        <w:t>ł</w:t>
      </w:r>
      <w:r>
        <w:t>ugo</w:t>
      </w:r>
      <w:r>
        <w:t>ś</w:t>
      </w:r>
      <w:r>
        <w:t>ci oko</w:t>
      </w:r>
      <w:r>
        <w:t>ł</w:t>
      </w:r>
      <w:r>
        <w:t xml:space="preserve">o </w:t>
      </w:r>
      <w:r>
        <w:rPr>
          <w:rFonts w:ascii="Arial" w:eastAsia="Arial" w:hAnsi="Arial" w:cs="Arial"/>
        </w:rPr>
        <w:t>10</w:t>
      </w:r>
      <w:r>
        <w:t xml:space="preserve"> cm, a blachy obu po</w:t>
      </w:r>
      <w:r>
        <w:t>ł</w:t>
      </w:r>
      <w:r>
        <w:t>aci po</w:t>
      </w:r>
      <w:r>
        <w:t>łą</w:t>
      </w:r>
      <w:r>
        <w:t>czone wzd</w:t>
      </w:r>
      <w:r>
        <w:t>ł</w:t>
      </w:r>
      <w:r>
        <w:t>u</w:t>
      </w:r>
      <w:r>
        <w:t>ż</w:t>
      </w:r>
      <w:r>
        <w:t xml:space="preserve"> kalenicy na r</w:t>
      </w:r>
      <w:r>
        <w:t>ą</w:t>
      </w:r>
      <w:r>
        <w:t>bek stoj</w:t>
      </w:r>
      <w:r>
        <w:t>ą</w:t>
      </w:r>
      <w:r>
        <w:t>cy.</w:t>
      </w:r>
    </w:p>
    <w:p w:rsidR="002A0D61" w:rsidRDefault="00BF2516">
      <w:pPr>
        <w:ind w:left="-15" w:firstLine="286"/>
      </w:pPr>
      <w:r>
        <w:t>Zlewnie odwadniaj</w:t>
      </w:r>
      <w:r>
        <w:t>ą</w:t>
      </w:r>
      <w:r>
        <w:t>ce nale</w:t>
      </w:r>
      <w:r>
        <w:t>ż</w:t>
      </w:r>
      <w:r>
        <w:t>y wykonywa</w:t>
      </w:r>
      <w:r>
        <w:t>ć</w:t>
      </w:r>
      <w:r>
        <w:t xml:space="preserve"> z jednoczesnym kryciem po</w:t>
      </w:r>
      <w:r>
        <w:t>ł</w:t>
      </w:r>
      <w:r>
        <w:t>aci</w:t>
      </w:r>
      <w:r>
        <w:t xml:space="preserve"> pasem blachy wzd</w:t>
      </w:r>
      <w:r>
        <w:t>ł</w:t>
      </w:r>
      <w:r>
        <w:t>u</w:t>
      </w:r>
      <w:r>
        <w:t>ż</w:t>
      </w:r>
      <w:r>
        <w:t xml:space="preserve"> zlewni. Arkusze blachy nale</w:t>
      </w:r>
      <w:r>
        <w:t>ż</w:t>
      </w:r>
      <w:r>
        <w:t xml:space="preserve">y </w:t>
      </w:r>
      <w:r>
        <w:t>łą</w:t>
      </w:r>
      <w:r>
        <w:t>czy</w:t>
      </w:r>
      <w:r>
        <w:t>ć</w:t>
      </w:r>
      <w:r>
        <w:t xml:space="preserve"> z pasem zlewni na podwójny r</w:t>
      </w:r>
      <w:r>
        <w:t>ą</w:t>
      </w:r>
      <w:r>
        <w:t>bek le</w:t>
      </w:r>
      <w:r>
        <w:t>żą</w:t>
      </w:r>
      <w:r>
        <w:t>cy.</w:t>
      </w:r>
    </w:p>
    <w:p w:rsidR="002A0D61" w:rsidRDefault="00BF2516">
      <w:r>
        <w:rPr>
          <w:rFonts w:ascii="Times New Roman" w:eastAsia="Times New Roman" w:hAnsi="Times New Roman" w:cs="Times New Roman"/>
        </w:rPr>
        <w:t xml:space="preserve">5.7.1.3. </w:t>
      </w:r>
      <w:r>
        <w:t>Pokrycie z blachy p</w:t>
      </w:r>
      <w:r>
        <w:t>ł</w:t>
      </w:r>
      <w:r>
        <w:t>askiej cynkowej</w:t>
      </w:r>
    </w:p>
    <w:p w:rsidR="002A0D61" w:rsidRDefault="00BF2516">
      <w:r>
        <w:t>Krycie po</w:t>
      </w:r>
      <w:r>
        <w:t>ł</w:t>
      </w:r>
      <w:r>
        <w:t>aci dachowej blach</w:t>
      </w:r>
      <w:r>
        <w:t>ą</w:t>
      </w:r>
      <w:r>
        <w:t xml:space="preserve"> cynkow</w:t>
      </w:r>
      <w:r>
        <w:t>ą</w:t>
      </w:r>
      <w:r>
        <w:t xml:space="preserve"> wykonuje si</w:t>
      </w:r>
      <w:r>
        <w:t>ę</w:t>
      </w:r>
      <w:r>
        <w:t xml:space="preserve"> podobnie, jak krycie blach</w:t>
      </w:r>
      <w:r>
        <w:t>ą</w:t>
      </w:r>
      <w:r>
        <w:t xml:space="preserve"> ocynkowan</w:t>
      </w:r>
      <w:r>
        <w:t>ą</w:t>
      </w:r>
      <w:r>
        <w:t>, nie nale</w:t>
      </w:r>
      <w:r>
        <w:t>ż</w:t>
      </w:r>
      <w:r>
        <w:t>y jednak stosowa</w:t>
      </w:r>
      <w:r>
        <w:t>ć</w:t>
      </w:r>
      <w:r>
        <w:t xml:space="preserve"> po</w:t>
      </w:r>
      <w:r>
        <w:t>łą</w:t>
      </w:r>
      <w:r>
        <w:t>cze</w:t>
      </w:r>
      <w:r>
        <w:t>ń</w:t>
      </w:r>
      <w:r>
        <w:t xml:space="preserve"> na r</w:t>
      </w:r>
      <w:r>
        <w:t>ą</w:t>
      </w:r>
      <w:r>
        <w:t>bki (z wyj</w:t>
      </w:r>
      <w:r>
        <w:t>ą</w:t>
      </w:r>
      <w:r>
        <w:t>tkiem kalenic i naro</w:t>
      </w:r>
      <w:r>
        <w:t>ż</w:t>
      </w:r>
      <w:r>
        <w:t>y), lecz na zwoje i zak</w:t>
      </w:r>
      <w:r>
        <w:t>ł</w:t>
      </w:r>
      <w:r>
        <w:t>ady.</w:t>
      </w:r>
    </w:p>
    <w:p w:rsidR="002A0D61" w:rsidRDefault="00BF2516">
      <w:r>
        <w:t>Arkusze z blachy cynkowej zaleca si</w:t>
      </w:r>
      <w:r>
        <w:t>ę</w:t>
      </w:r>
      <w:r>
        <w:t xml:space="preserve"> ci</w:t>
      </w:r>
      <w:r>
        <w:t>ąć</w:t>
      </w:r>
      <w:r>
        <w:t xml:space="preserve"> w poprzek na </w:t>
      </w:r>
      <w:r>
        <w:rPr>
          <w:rFonts w:ascii="Arial" w:eastAsia="Arial" w:hAnsi="Arial" w:cs="Arial"/>
        </w:rPr>
        <w:t>2</w:t>
      </w:r>
      <w:r>
        <w:t xml:space="preserve"> lub </w:t>
      </w:r>
      <w:r>
        <w:rPr>
          <w:rFonts w:ascii="Arial" w:eastAsia="Arial" w:hAnsi="Arial" w:cs="Arial"/>
        </w:rPr>
        <w:t>3</w:t>
      </w:r>
      <w:r>
        <w:t xml:space="preserve"> równe cz</w:t>
      </w:r>
      <w:r>
        <w:t>ęś</w:t>
      </w:r>
      <w:r>
        <w:t>ci.</w:t>
      </w:r>
    </w:p>
    <w:p w:rsidR="002A0D61" w:rsidRDefault="00BF2516">
      <w:r>
        <w:t>Arkusze blachy cynkowej powinny by</w:t>
      </w:r>
      <w:r>
        <w:t>ć</w:t>
      </w:r>
      <w:r>
        <w:t xml:space="preserve"> </w:t>
      </w:r>
      <w:r>
        <w:t>łą</w:t>
      </w:r>
      <w:r>
        <w:t>czone:</w:t>
      </w:r>
    </w:p>
    <w:p w:rsidR="002A0D61" w:rsidRDefault="00BF2516">
      <w:pPr>
        <w:numPr>
          <w:ilvl w:val="0"/>
          <w:numId w:val="13"/>
        </w:numPr>
        <w:ind w:hanging="360"/>
      </w:pPr>
      <w:r>
        <w:t>w z</w:t>
      </w:r>
      <w:r>
        <w:t>łą</w:t>
      </w:r>
      <w:r>
        <w:t>czach prostopad</w:t>
      </w:r>
      <w:r>
        <w:t>ł</w:t>
      </w:r>
      <w:r>
        <w:t>ych do okapu – na zw</w:t>
      </w:r>
      <w:r>
        <w:t xml:space="preserve">oje o </w:t>
      </w:r>
      <w:r>
        <w:t>ś</w:t>
      </w:r>
      <w:r>
        <w:t xml:space="preserve">rednicy od </w:t>
      </w:r>
      <w:r>
        <w:rPr>
          <w:rFonts w:ascii="Arial" w:eastAsia="Arial" w:hAnsi="Arial" w:cs="Arial"/>
        </w:rPr>
        <w:t>15</w:t>
      </w:r>
      <w:r>
        <w:t xml:space="preserve"> mm do </w:t>
      </w:r>
      <w:r>
        <w:rPr>
          <w:rFonts w:ascii="Arial" w:eastAsia="Arial" w:hAnsi="Arial" w:cs="Arial"/>
        </w:rPr>
        <w:t>20</w:t>
      </w:r>
      <w:r>
        <w:t xml:space="preserve"> mm,</w:t>
      </w:r>
    </w:p>
    <w:p w:rsidR="002A0D61" w:rsidRDefault="00BF2516">
      <w:pPr>
        <w:numPr>
          <w:ilvl w:val="0"/>
          <w:numId w:val="13"/>
        </w:numPr>
        <w:ind w:hanging="360"/>
      </w:pPr>
      <w:r>
        <w:lastRenderedPageBreak/>
        <w:t>w z</w:t>
      </w:r>
      <w:r>
        <w:t>łą</w:t>
      </w:r>
      <w:r>
        <w:t>czach równoleg</w:t>
      </w:r>
      <w:r>
        <w:t>ł</w:t>
      </w:r>
      <w:r>
        <w:t>ych do okapu – na zak</w:t>
      </w:r>
      <w:r>
        <w:t>ł</w:t>
      </w:r>
      <w:r>
        <w:t>ady lu</w:t>
      </w:r>
      <w:r>
        <w:t>ź</w:t>
      </w:r>
      <w:r>
        <w:t>ne o szeroko</w:t>
      </w:r>
      <w:r>
        <w:t>ś</w:t>
      </w:r>
      <w:r>
        <w:t>ci nie mniejszej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 xml:space="preserve">100 </w:t>
      </w:r>
      <w:r>
        <w:t>mm; dolne brzegi górnych arkuszy powinny by</w:t>
      </w:r>
      <w:r>
        <w:t>ć</w:t>
      </w:r>
      <w:r>
        <w:t xml:space="preserve"> zagi</w:t>
      </w:r>
      <w:r>
        <w:t>ę</w:t>
      </w:r>
      <w:r>
        <w:t>te ku do</w:t>
      </w:r>
      <w:r>
        <w:t>ł</w:t>
      </w:r>
      <w:r>
        <w:t>owi tak, aby arkusze nie styka</w:t>
      </w:r>
      <w:r>
        <w:t>ł</w:t>
      </w:r>
      <w:r>
        <w:t>y si</w:t>
      </w:r>
      <w:r>
        <w:t>ę</w:t>
      </w:r>
      <w:r>
        <w:t xml:space="preserve"> ze sob</w:t>
      </w:r>
      <w:r>
        <w:t>ą</w:t>
      </w:r>
      <w:r>
        <w:t xml:space="preserve"> powierzchni</w:t>
      </w:r>
      <w:r>
        <w:t>ą</w:t>
      </w:r>
      <w:r>
        <w:t>, lecz tylko kraw</w:t>
      </w:r>
      <w:r>
        <w:t>ę</w:t>
      </w:r>
      <w:r>
        <w:t>dzi</w:t>
      </w:r>
      <w:r>
        <w:t>ą</w:t>
      </w:r>
      <w:r>
        <w:t xml:space="preserve"> zgi</w:t>
      </w:r>
      <w:r>
        <w:t>ę</w:t>
      </w:r>
      <w:r>
        <w:t>cia na ca</w:t>
      </w:r>
      <w:r>
        <w:t>ł</w:t>
      </w:r>
      <w:r>
        <w:t>ej swej d</w:t>
      </w:r>
      <w:r>
        <w:t>ł</w:t>
      </w:r>
      <w:r>
        <w:t>ugo</w:t>
      </w:r>
      <w:r>
        <w:t>ś</w:t>
      </w:r>
      <w:r>
        <w:t>ci; j</w:t>
      </w:r>
      <w:r>
        <w:t>ę</w:t>
      </w:r>
      <w:r>
        <w:t>zyki blaszane powinny by</w:t>
      </w:r>
      <w:r>
        <w:t>ć</w:t>
      </w:r>
      <w:r>
        <w:t xml:space="preserve"> przylutowane na ca</w:t>
      </w:r>
      <w:r>
        <w:t>ł</w:t>
      </w:r>
      <w:r>
        <w:t>ej szeroko</w:t>
      </w:r>
      <w:r>
        <w:t>ś</w:t>
      </w:r>
      <w:r>
        <w:t>ci do arkuszy i powinny opiera</w:t>
      </w:r>
      <w:r>
        <w:t>ć</w:t>
      </w:r>
      <w:r>
        <w:t xml:space="preserve"> si</w:t>
      </w:r>
      <w:r>
        <w:t>ę</w:t>
      </w:r>
      <w:r>
        <w:t xml:space="preserve"> o deskowanie; rozstaw j</w:t>
      </w:r>
      <w:r>
        <w:t>ę</w:t>
      </w:r>
      <w:r>
        <w:t>zyków nie powinien by</w:t>
      </w:r>
      <w:r>
        <w:t>ć</w:t>
      </w:r>
      <w:r>
        <w:t xml:space="preserve"> wi</w:t>
      </w:r>
      <w:r>
        <w:t>ę</w:t>
      </w:r>
      <w:r>
        <w:t xml:space="preserve">kszy od </w:t>
      </w:r>
      <w:r>
        <w:rPr>
          <w:rFonts w:ascii="Arial" w:eastAsia="Arial" w:hAnsi="Arial" w:cs="Arial"/>
        </w:rPr>
        <w:t>46</w:t>
      </w:r>
      <w:r>
        <w:t xml:space="preserve"> cm,</w:t>
      </w:r>
    </w:p>
    <w:p w:rsidR="002A0D61" w:rsidRDefault="00BF2516">
      <w:pPr>
        <w:numPr>
          <w:ilvl w:val="0"/>
          <w:numId w:val="13"/>
        </w:numPr>
        <w:ind w:hanging="360"/>
      </w:pPr>
      <w:r>
        <w:t>w kalenicy i naro</w:t>
      </w:r>
      <w:r>
        <w:t>ż</w:t>
      </w:r>
      <w:r>
        <w:t>ach – na podwójne r</w:t>
      </w:r>
      <w:r>
        <w:t>ą</w:t>
      </w:r>
      <w:r>
        <w:t>bki stoj</w:t>
      </w:r>
      <w:r>
        <w:t>ą</w:t>
      </w:r>
      <w:r>
        <w:t>ce, z zastrze</w:t>
      </w:r>
      <w:r>
        <w:t>ż</w:t>
      </w:r>
      <w:r>
        <w:t>eniem, aby ich nie sklepywa</w:t>
      </w:r>
      <w:r>
        <w:t>ć</w:t>
      </w:r>
      <w:r>
        <w:t xml:space="preserve"> na ostro; arkusze </w:t>
      </w:r>
      <w:proofErr w:type="spellStart"/>
      <w:r>
        <w:t>przykalenicowe</w:t>
      </w:r>
      <w:proofErr w:type="spellEnd"/>
      <w:r>
        <w:t xml:space="preserve"> o d</w:t>
      </w:r>
      <w:r>
        <w:t>ł</w:t>
      </w:r>
      <w:r>
        <w:t>ugo</w:t>
      </w:r>
      <w:r>
        <w:t>ś</w:t>
      </w:r>
      <w:r>
        <w:t>ci mniejszej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500</w:t>
      </w:r>
      <w:r>
        <w:t xml:space="preserve"> mm nale</w:t>
      </w:r>
      <w:r>
        <w:t>ż</w:t>
      </w:r>
      <w:r>
        <w:t xml:space="preserve">y </w:t>
      </w:r>
      <w:r>
        <w:t>łą</w:t>
      </w:r>
      <w:r>
        <w:t>czy</w:t>
      </w:r>
      <w:r>
        <w:t>ć</w:t>
      </w:r>
      <w:r>
        <w:t xml:space="preserve"> z pokryciem po</w:t>
      </w:r>
      <w:r>
        <w:t>ł</w:t>
      </w:r>
      <w:r>
        <w:t>aci na zak</w:t>
      </w:r>
      <w:r>
        <w:t>ł</w:t>
      </w:r>
      <w:r>
        <w:t>ady o szeroko</w:t>
      </w:r>
      <w:r>
        <w:t>ś</w:t>
      </w:r>
      <w:r>
        <w:t>ci nie mniejszej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100</w:t>
      </w:r>
      <w:r>
        <w:t xml:space="preserve"> mm, bez j</w:t>
      </w:r>
      <w:r>
        <w:t>ę</w:t>
      </w:r>
      <w:r>
        <w:t>zyków, lecz z przylutowaniem do poprzednich arkuszy na spawy przerywane;</w:t>
      </w:r>
      <w:r>
        <w:t xml:space="preserve"> d</w:t>
      </w:r>
      <w:r>
        <w:t>ł</w:t>
      </w:r>
      <w:r>
        <w:t>ugo</w:t>
      </w:r>
      <w:r>
        <w:t>ść</w:t>
      </w:r>
      <w:r>
        <w:t xml:space="preserve"> spawów powinna wynosi</w:t>
      </w:r>
      <w:r>
        <w:t>ć</w:t>
      </w:r>
      <w:r>
        <w:t xml:space="preserve"> od </w:t>
      </w:r>
      <w:r>
        <w:rPr>
          <w:rFonts w:ascii="Arial" w:eastAsia="Arial" w:hAnsi="Arial" w:cs="Arial"/>
        </w:rPr>
        <w:t>40</w:t>
      </w:r>
      <w:r>
        <w:t xml:space="preserve"> mm do </w:t>
      </w:r>
      <w:r>
        <w:rPr>
          <w:rFonts w:ascii="Arial" w:eastAsia="Arial" w:hAnsi="Arial" w:cs="Arial"/>
        </w:rPr>
        <w:t>50</w:t>
      </w:r>
      <w:r>
        <w:t xml:space="preserve"> mm, a odst</w:t>
      </w:r>
      <w:r>
        <w:t>ę</w:t>
      </w:r>
      <w:r>
        <w:t>py mi</w:t>
      </w:r>
      <w:r>
        <w:t>ę</w:t>
      </w:r>
      <w:r>
        <w:t>dzy nimi nie powinny by</w:t>
      </w:r>
      <w:r>
        <w:t>ć</w:t>
      </w:r>
      <w:r>
        <w:t xml:space="preserve"> wi</w:t>
      </w:r>
      <w:r>
        <w:t>ę</w:t>
      </w:r>
      <w:r>
        <w:t>ksze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180</w:t>
      </w:r>
      <w:r>
        <w:t xml:space="preserve"> mm.</w:t>
      </w:r>
    </w:p>
    <w:p w:rsidR="002A0D61" w:rsidRDefault="00BF2516">
      <w:pPr>
        <w:ind w:left="-15" w:firstLine="286"/>
      </w:pPr>
      <w:r>
        <w:t>Arkusze blach powinny by</w:t>
      </w:r>
      <w:r>
        <w:t>ć</w:t>
      </w:r>
      <w:r>
        <w:t xml:space="preserve"> mocowane do deskowania </w:t>
      </w:r>
      <w:r>
        <w:t>ż</w:t>
      </w:r>
      <w:r>
        <w:t>abkami w odst</w:t>
      </w:r>
      <w:r>
        <w:t>ę</w:t>
      </w:r>
      <w:r>
        <w:t>pach nie wi</w:t>
      </w:r>
      <w:r>
        <w:t>ę</w:t>
      </w:r>
      <w:r>
        <w:t>kszych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30</w:t>
      </w:r>
      <w:r>
        <w:t xml:space="preserve"> cm. Gwo</w:t>
      </w:r>
      <w:r>
        <w:t>ź</w:t>
      </w:r>
      <w:r>
        <w:t>dzie powinny by</w:t>
      </w:r>
      <w:r>
        <w:t>ć</w:t>
      </w:r>
      <w:r>
        <w:t xml:space="preserve"> ocynkowane, a </w:t>
      </w:r>
      <w:r>
        <w:t>ż</w:t>
      </w:r>
      <w:r>
        <w:t>abki powinny by</w:t>
      </w:r>
      <w:r>
        <w:t>ć</w:t>
      </w:r>
      <w:r>
        <w:t xml:space="preserve"> wykonane z blachy grubszej ni</w:t>
      </w:r>
      <w:r>
        <w:t>ż</w:t>
      </w:r>
      <w:r>
        <w:t xml:space="preserve"> blacha pokrycia.</w:t>
      </w:r>
    </w:p>
    <w:p w:rsidR="002A0D61" w:rsidRDefault="00BF2516">
      <w:r>
        <w:rPr>
          <w:rFonts w:ascii="Times New Roman" w:eastAsia="Times New Roman" w:hAnsi="Times New Roman" w:cs="Times New Roman"/>
        </w:rPr>
        <w:t xml:space="preserve">5.7.1.4. </w:t>
      </w:r>
      <w:r>
        <w:t>Pokrycie z blachy p</w:t>
      </w:r>
      <w:r>
        <w:t>ł</w:t>
      </w:r>
      <w:r>
        <w:t>askiej miedzianej</w:t>
      </w:r>
    </w:p>
    <w:p w:rsidR="002A0D61" w:rsidRDefault="00BF2516">
      <w:pPr>
        <w:spacing w:after="0"/>
      </w:pPr>
      <w:r>
        <w:t>Pokrycie blach</w:t>
      </w:r>
      <w:r>
        <w:t>ą</w:t>
      </w:r>
      <w:r>
        <w:t xml:space="preserve"> miedzian</w:t>
      </w:r>
      <w:r>
        <w:t>ą</w:t>
      </w:r>
      <w:r>
        <w:t xml:space="preserve"> o grubo</w:t>
      </w:r>
      <w:r>
        <w:t>ś</w:t>
      </w:r>
      <w:r>
        <w:t xml:space="preserve">ci </w:t>
      </w:r>
      <w:r>
        <w:rPr>
          <w:rFonts w:ascii="Arial" w:eastAsia="Arial" w:hAnsi="Arial" w:cs="Arial"/>
        </w:rPr>
        <w:t>0,5</w:t>
      </w:r>
      <w:r>
        <w:t xml:space="preserve"> mm wykonuje si</w:t>
      </w:r>
      <w:r>
        <w:t>ę</w:t>
      </w:r>
      <w:r>
        <w:t xml:space="preserve"> wed</w:t>
      </w:r>
      <w:r>
        <w:t>ł</w:t>
      </w:r>
      <w:r>
        <w:t>ug zasad podanych dla pokrycia blach</w:t>
      </w:r>
      <w:r>
        <w:t>ą</w:t>
      </w:r>
      <w:r>
        <w:t xml:space="preserve"> ocynkowan</w:t>
      </w:r>
      <w:r>
        <w:t xml:space="preserve">ą </w:t>
      </w:r>
      <w:r>
        <w:t>o grubo</w:t>
      </w:r>
      <w:r>
        <w:t>ś</w:t>
      </w:r>
      <w:r>
        <w:t xml:space="preserve">ciach od </w:t>
      </w:r>
      <w:r>
        <w:rPr>
          <w:rFonts w:ascii="Arial" w:eastAsia="Arial" w:hAnsi="Arial" w:cs="Arial"/>
        </w:rPr>
        <w:t>0,5</w:t>
      </w:r>
      <w:r>
        <w:t xml:space="preserve"> mm do </w:t>
      </w:r>
      <w:r>
        <w:rPr>
          <w:rFonts w:ascii="Arial" w:eastAsia="Arial" w:hAnsi="Arial" w:cs="Arial"/>
        </w:rPr>
        <w:t>0,8</w:t>
      </w:r>
      <w:r>
        <w:t xml:space="preserve"> mm oraz wed</w:t>
      </w:r>
      <w:r>
        <w:t>ł</w:t>
      </w:r>
      <w:r>
        <w:t>ug wyma</w:t>
      </w:r>
      <w:r>
        <w:t>ga</w:t>
      </w:r>
      <w:r>
        <w:t>ń</w:t>
      </w:r>
      <w:r>
        <w:t xml:space="preserve"> normy PN-EN </w:t>
      </w:r>
      <w:r>
        <w:rPr>
          <w:rFonts w:ascii="Arial" w:eastAsia="Arial" w:hAnsi="Arial" w:cs="Arial"/>
        </w:rPr>
        <w:t>504</w:t>
      </w:r>
      <w:r>
        <w:t>:</w:t>
      </w:r>
      <w:r>
        <w:rPr>
          <w:rFonts w:ascii="Arial" w:eastAsia="Arial" w:hAnsi="Arial" w:cs="Arial"/>
        </w:rPr>
        <w:t>2002</w:t>
      </w:r>
      <w:r>
        <w:t xml:space="preserve"> dla blach uk</w:t>
      </w:r>
      <w:r>
        <w:t>ł</w:t>
      </w:r>
      <w:r>
        <w:t>adanych na ci</w:t>
      </w:r>
      <w:r>
        <w:t>ą</w:t>
      </w:r>
      <w:r>
        <w:t>g</w:t>
      </w:r>
      <w:r>
        <w:t>ł</w:t>
      </w:r>
      <w:r>
        <w:t>ym pod</w:t>
      </w:r>
      <w:r>
        <w:t>ł</w:t>
      </w:r>
      <w:r>
        <w:t>o</w:t>
      </w:r>
      <w:r>
        <w:t>ż</w:t>
      </w:r>
      <w:r>
        <w:t>u i zalece</w:t>
      </w:r>
      <w:r>
        <w:t>ń</w:t>
      </w:r>
      <w:r>
        <w:t xml:space="preserve"> producenta.</w:t>
      </w:r>
      <w:r>
        <w:br w:type="page"/>
      </w:r>
    </w:p>
    <w:p w:rsidR="002A0D61" w:rsidRDefault="002A0D61">
      <w:pPr>
        <w:sectPr w:rsidR="002A0D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4" w:h="16840"/>
          <w:pgMar w:top="44" w:right="1188" w:bottom="3" w:left="1210" w:header="708" w:footer="708" w:gutter="0"/>
          <w:pgNumType w:start="0"/>
          <w:cols w:space="708"/>
          <w:titlePg/>
        </w:sectPr>
      </w:pPr>
    </w:p>
    <w:p w:rsidR="002A0D61" w:rsidRDefault="00BF2516">
      <w:r>
        <w:lastRenderedPageBreak/>
        <w:t>Z</w:t>
      </w:r>
      <w:r>
        <w:t>łą</w:t>
      </w:r>
      <w:r>
        <w:t>cza prostopad</w:t>
      </w:r>
      <w:r>
        <w:t>ł</w:t>
      </w:r>
      <w:r>
        <w:t>e do okapu nale</w:t>
      </w:r>
      <w:r>
        <w:t>ż</w:t>
      </w:r>
      <w:r>
        <w:t>y wykonywa</w:t>
      </w:r>
      <w:r>
        <w:t>ć</w:t>
      </w:r>
      <w:r>
        <w:t xml:space="preserve"> na r</w:t>
      </w:r>
      <w:r>
        <w:t>ą</w:t>
      </w:r>
      <w:r>
        <w:t>bki stoj</w:t>
      </w:r>
      <w:r>
        <w:t>ą</w:t>
      </w:r>
      <w:r>
        <w:t>ce, a z</w:t>
      </w:r>
      <w:r>
        <w:t>łą</w:t>
      </w:r>
      <w:r>
        <w:t>cza równolegle do okapu – na r</w:t>
      </w:r>
      <w:r>
        <w:t>ą</w:t>
      </w:r>
      <w:r>
        <w:t>bki le</w:t>
      </w:r>
      <w:r>
        <w:t>żą</w:t>
      </w:r>
      <w:r>
        <w:t>ce.</w:t>
      </w:r>
    </w:p>
    <w:p w:rsidR="002A0D61" w:rsidRDefault="00BF2516">
      <w:pPr>
        <w:ind w:left="296"/>
      </w:pPr>
      <w:r>
        <w:t>Gwo</w:t>
      </w:r>
      <w:r>
        <w:t>ź</w:t>
      </w:r>
      <w:r>
        <w:t xml:space="preserve">dzie i </w:t>
      </w:r>
      <w:r>
        <w:t>ż</w:t>
      </w:r>
      <w:r>
        <w:t>abki do mocowania blach miedzianych do deskowania powinny by</w:t>
      </w:r>
      <w:r>
        <w:t>ć</w:t>
      </w:r>
      <w:r>
        <w:t xml:space="preserve"> miedziane.</w:t>
      </w:r>
    </w:p>
    <w:p w:rsidR="002A0D61" w:rsidRDefault="00BF2516">
      <w:r>
        <w:rPr>
          <w:rFonts w:ascii="Times New Roman" w:eastAsia="Times New Roman" w:hAnsi="Times New Roman" w:cs="Times New Roman"/>
        </w:rPr>
        <w:t xml:space="preserve">5.7.2. </w:t>
      </w:r>
      <w:r>
        <w:t>Pokrycia z blach profilowanych</w:t>
      </w:r>
    </w:p>
    <w:p w:rsidR="002A0D61" w:rsidRDefault="00BF2516">
      <w:r>
        <w:rPr>
          <w:rFonts w:ascii="Times New Roman" w:eastAsia="Times New Roman" w:hAnsi="Times New Roman" w:cs="Times New Roman"/>
        </w:rPr>
        <w:t xml:space="preserve">5.7.2.1. </w:t>
      </w:r>
      <w:r>
        <w:t>Pokrycia z blachy falistej ocynkowanej</w:t>
      </w:r>
    </w:p>
    <w:p w:rsidR="002A0D61" w:rsidRDefault="00BF2516">
      <w:r>
        <w:t>Arkusze blachy falistej powinny by</w:t>
      </w:r>
      <w:r>
        <w:t>ć</w:t>
      </w:r>
      <w:r>
        <w:t xml:space="preserve"> mocowane do </w:t>
      </w:r>
      <w:proofErr w:type="spellStart"/>
      <w:r>
        <w:t>p</w:t>
      </w:r>
      <w:r>
        <w:t>ł</w:t>
      </w:r>
      <w:r>
        <w:t>atwi</w:t>
      </w:r>
      <w:proofErr w:type="spellEnd"/>
      <w:r>
        <w:t xml:space="preserve"> stalowych za pomoc</w:t>
      </w:r>
      <w:r>
        <w:t>ą</w:t>
      </w:r>
      <w:r>
        <w:t xml:space="preserve"> przynitowa</w:t>
      </w:r>
      <w:r>
        <w:t>nych zaczepów grubo</w:t>
      </w:r>
      <w:r>
        <w:t>ś</w:t>
      </w:r>
      <w:r>
        <w:t xml:space="preserve">ci od </w:t>
      </w:r>
      <w:r>
        <w:rPr>
          <w:rFonts w:ascii="Arial" w:eastAsia="Arial" w:hAnsi="Arial" w:cs="Arial"/>
        </w:rPr>
        <w:t>3</w:t>
      </w:r>
      <w:r>
        <w:t xml:space="preserve"> mm do </w:t>
      </w:r>
      <w:r>
        <w:rPr>
          <w:rFonts w:ascii="Arial" w:eastAsia="Arial" w:hAnsi="Arial" w:cs="Arial"/>
        </w:rPr>
        <w:t>5</w:t>
      </w:r>
      <w:r>
        <w:t xml:space="preserve"> mm, a do </w:t>
      </w:r>
      <w:proofErr w:type="spellStart"/>
      <w:r>
        <w:t>p</w:t>
      </w:r>
      <w:r>
        <w:t>ł</w:t>
      </w:r>
      <w:r>
        <w:t>atwi</w:t>
      </w:r>
      <w:proofErr w:type="spellEnd"/>
      <w:r>
        <w:t xml:space="preserve"> drewnianych za pomoc</w:t>
      </w:r>
      <w:r>
        <w:t>ą</w:t>
      </w:r>
      <w:r>
        <w:t xml:space="preserve"> wspornika k</w:t>
      </w:r>
      <w:r>
        <w:t>ą</w:t>
      </w:r>
      <w:r>
        <w:t>towego. Zamiast nitowania zaczep mo</w:t>
      </w:r>
      <w:r>
        <w:t>ż</w:t>
      </w:r>
      <w:r>
        <w:t>e by</w:t>
      </w:r>
      <w:r>
        <w:t xml:space="preserve">ć </w:t>
      </w:r>
      <w:r>
        <w:t>przylutowany do spodu blachy falistej.</w:t>
      </w:r>
    </w:p>
    <w:p w:rsidR="002A0D61" w:rsidRDefault="00BF2516">
      <w:pPr>
        <w:ind w:left="-15" w:firstLine="286"/>
      </w:pPr>
      <w:r>
        <w:t>Zaczepy powinny by</w:t>
      </w:r>
      <w:r>
        <w:t>ć</w:t>
      </w:r>
      <w:r>
        <w:t xml:space="preserve"> zamocowane w trzeciej fali, licz</w:t>
      </w:r>
      <w:r>
        <w:t>ą</w:t>
      </w:r>
      <w:r>
        <w:t>c od kraw</w:t>
      </w:r>
      <w:r>
        <w:t>ę</w:t>
      </w:r>
      <w:r>
        <w:t>dzi pod</w:t>
      </w:r>
      <w:r>
        <w:t>ł</w:t>
      </w:r>
      <w:r>
        <w:t>u</w:t>
      </w:r>
      <w:r>
        <w:t>ż</w:t>
      </w:r>
      <w:r>
        <w:t>nych, w ten sposób, aby ka</w:t>
      </w:r>
      <w:r>
        <w:t>ż</w:t>
      </w:r>
      <w:r>
        <w:t>dy arkusz blachy falistej by</w:t>
      </w:r>
      <w:r>
        <w:t>ł</w:t>
      </w:r>
      <w:r>
        <w:t xml:space="preserve"> mocowany dwoma zaczepami. W obszarach o intensywnym dzia</w:t>
      </w:r>
      <w:r>
        <w:t>ł</w:t>
      </w:r>
      <w:r>
        <w:t>aniu wiatru nale</w:t>
      </w:r>
      <w:r>
        <w:t>ż</w:t>
      </w:r>
      <w:r>
        <w:t>y blach</w:t>
      </w:r>
      <w:r>
        <w:t xml:space="preserve">ę </w:t>
      </w:r>
      <w:r>
        <w:t>mocowa</w:t>
      </w:r>
      <w:r>
        <w:t>ć</w:t>
      </w:r>
      <w:r>
        <w:t xml:space="preserve"> trzema zaczepami na szeroko</w:t>
      </w:r>
      <w:r>
        <w:t>ś</w:t>
      </w:r>
      <w:r>
        <w:t>ci blachy.</w:t>
      </w:r>
    </w:p>
    <w:p w:rsidR="002A0D61" w:rsidRDefault="00BF2516">
      <w:r>
        <w:t>Arkusze blachy powinny by</w:t>
      </w:r>
      <w:r>
        <w:t>ć</w:t>
      </w:r>
      <w:r>
        <w:t xml:space="preserve"> </w:t>
      </w:r>
      <w:r>
        <w:t>łą</w:t>
      </w:r>
      <w:r>
        <w:t>czone:</w:t>
      </w:r>
    </w:p>
    <w:p w:rsidR="002A0D61" w:rsidRDefault="00BF2516">
      <w:pPr>
        <w:numPr>
          <w:ilvl w:val="0"/>
          <w:numId w:val="14"/>
        </w:numPr>
        <w:ind w:hanging="360"/>
      </w:pPr>
      <w:r>
        <w:t>w z</w:t>
      </w:r>
      <w:r>
        <w:t>łą</w:t>
      </w:r>
      <w:r>
        <w:t>czach prostopad</w:t>
      </w:r>
      <w:r>
        <w:t>ł</w:t>
      </w:r>
      <w:r>
        <w:t>ych do okapu</w:t>
      </w:r>
      <w:r>
        <w:t xml:space="preserve"> – na zak</w:t>
      </w:r>
      <w:r>
        <w:t>ł</w:t>
      </w:r>
      <w:r>
        <w:t>ady o szeroko</w:t>
      </w:r>
      <w:r>
        <w:t>ś</w:t>
      </w:r>
      <w:r>
        <w:t xml:space="preserve">ci jednej lub dwóch fal i mocowane nitami o </w:t>
      </w:r>
      <w:r>
        <w:t>ś</w:t>
      </w:r>
      <w:r>
        <w:t>rednicy 3 mm w odst</w:t>
      </w:r>
      <w:r>
        <w:t>ę</w:t>
      </w:r>
      <w:r>
        <w:t>pach nie wi</w:t>
      </w:r>
      <w:r>
        <w:t>ę</w:t>
      </w:r>
      <w:r>
        <w:t>kszych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 xml:space="preserve">40 </w:t>
      </w:r>
      <w:r>
        <w:t xml:space="preserve">cm – </w:t>
      </w:r>
      <w:r>
        <w:rPr>
          <w:rFonts w:ascii="Arial" w:eastAsia="Arial" w:hAnsi="Arial" w:cs="Arial"/>
        </w:rPr>
        <w:t>50</w:t>
      </w:r>
      <w:r>
        <w:t xml:space="preserve"> cm; nitowanie powinno by</w:t>
      </w:r>
      <w:r>
        <w:t>ć</w:t>
      </w:r>
      <w:r>
        <w:t xml:space="preserve"> wykonane na grzbiecie skrajnej fali blachy przykrywaj</w:t>
      </w:r>
      <w:r>
        <w:t>ą</w:t>
      </w:r>
      <w:r>
        <w:t>cej bla</w:t>
      </w:r>
      <w:r>
        <w:t>­</w:t>
      </w:r>
      <w:r>
        <w:t>ch</w:t>
      </w:r>
      <w:r>
        <w:t>ę</w:t>
      </w:r>
      <w:r>
        <w:t xml:space="preserve"> doln</w:t>
      </w:r>
      <w:r>
        <w:t>ą</w:t>
      </w:r>
      <w:r>
        <w:t>,</w:t>
      </w:r>
    </w:p>
    <w:p w:rsidR="002A0D61" w:rsidRDefault="00BF2516">
      <w:pPr>
        <w:numPr>
          <w:ilvl w:val="0"/>
          <w:numId w:val="14"/>
        </w:numPr>
        <w:ind w:hanging="360"/>
      </w:pPr>
      <w:r>
        <w:t>w z</w:t>
      </w:r>
      <w:r>
        <w:t>łą</w:t>
      </w:r>
      <w:r>
        <w:t>czach równoleg</w:t>
      </w:r>
      <w:r>
        <w:t>ł</w:t>
      </w:r>
      <w:r>
        <w:t>ych do okapu –</w:t>
      </w:r>
      <w:r>
        <w:t xml:space="preserve"> na zak</w:t>
      </w:r>
      <w:r>
        <w:t>ł</w:t>
      </w:r>
      <w:r>
        <w:t>ady o szeroko</w:t>
      </w:r>
      <w:r>
        <w:t>ś</w:t>
      </w:r>
      <w:r>
        <w:t xml:space="preserve">ci od </w:t>
      </w:r>
      <w:r>
        <w:rPr>
          <w:rFonts w:ascii="Arial" w:eastAsia="Arial" w:hAnsi="Arial" w:cs="Arial"/>
        </w:rPr>
        <w:t>12</w:t>
      </w:r>
      <w:r>
        <w:t xml:space="preserve"> cm do </w:t>
      </w:r>
      <w:r>
        <w:rPr>
          <w:rFonts w:ascii="Arial" w:eastAsia="Arial" w:hAnsi="Arial" w:cs="Arial"/>
        </w:rPr>
        <w:t>18</w:t>
      </w:r>
      <w:r>
        <w:t xml:space="preserve"> cm, w zale</w:t>
      </w:r>
      <w:r>
        <w:t>ż</w:t>
      </w:r>
      <w:r>
        <w:t>no</w:t>
      </w:r>
      <w:r>
        <w:t>ś</w:t>
      </w:r>
      <w:r>
        <w:t>ci od nachylenia po</w:t>
      </w:r>
      <w:r>
        <w:t>ł</w:t>
      </w:r>
      <w:r>
        <w:t>aci dachowej.</w:t>
      </w:r>
    </w:p>
    <w:p w:rsidR="002A0D61" w:rsidRDefault="00BF2516">
      <w:pPr>
        <w:ind w:left="-15" w:firstLine="286"/>
      </w:pPr>
      <w:r>
        <w:t>Okap powinien by</w:t>
      </w:r>
      <w:r>
        <w:t>ć</w:t>
      </w:r>
      <w:r>
        <w:t xml:space="preserve"> przykryty przez wysuni</w:t>
      </w:r>
      <w:r>
        <w:t>ę</w:t>
      </w:r>
      <w:r>
        <w:t>cie arkuszy blachy poza linie okapu, a kalenica powinna by</w:t>
      </w:r>
      <w:r>
        <w:t>ć</w:t>
      </w:r>
      <w:r>
        <w:t xml:space="preserve"> pokryta g</w:t>
      </w:r>
      <w:r>
        <w:t>ą</w:t>
      </w:r>
      <w:r>
        <w:t>siorami blaszanymi dostosowanymi do profilu blach lub blach</w:t>
      </w:r>
      <w:r>
        <w:t>ą</w:t>
      </w:r>
      <w:r>
        <w:t xml:space="preserve"> kalenicow</w:t>
      </w:r>
      <w:r>
        <w:t>ą</w:t>
      </w:r>
      <w:r>
        <w:t xml:space="preserve"> dopasowan</w:t>
      </w:r>
      <w:r>
        <w:t>ą</w:t>
      </w:r>
      <w:r>
        <w:t xml:space="preserve"> indywidualnie do profilu blach.</w:t>
      </w:r>
    </w:p>
    <w:p w:rsidR="002A0D61" w:rsidRDefault="00BF2516">
      <w:pPr>
        <w:ind w:left="296"/>
      </w:pPr>
      <w:r>
        <w:t>W przypadku konieczno</w:t>
      </w:r>
      <w:r>
        <w:t>ś</w:t>
      </w:r>
      <w:r>
        <w:t>ci uszczelnienia styku pod</w:t>
      </w:r>
      <w:r>
        <w:t>ł</w:t>
      </w:r>
      <w:r>
        <w:t>u</w:t>
      </w:r>
      <w:r>
        <w:t>ż</w:t>
      </w:r>
      <w:r>
        <w:t>nego nale</w:t>
      </w:r>
      <w:r>
        <w:t>ż</w:t>
      </w:r>
      <w:r>
        <w:t>y stosowa</w:t>
      </w:r>
      <w:r>
        <w:t>ć</w:t>
      </w:r>
      <w:r>
        <w:t xml:space="preserve"> kit elastoplastyczny.</w:t>
      </w:r>
    </w:p>
    <w:p w:rsidR="002A0D61" w:rsidRDefault="00BF2516">
      <w:r>
        <w:rPr>
          <w:rFonts w:ascii="Times New Roman" w:eastAsia="Times New Roman" w:hAnsi="Times New Roman" w:cs="Times New Roman"/>
        </w:rPr>
        <w:t xml:space="preserve">5.7.2.2. </w:t>
      </w:r>
      <w:r>
        <w:t>Pokrycia z blachy trapezowej (fa</w:t>
      </w:r>
      <w:r>
        <w:t>ł</w:t>
      </w:r>
      <w:r>
        <w:t>dowej</w:t>
      </w:r>
      <w:r>
        <w:t>)</w:t>
      </w:r>
    </w:p>
    <w:p w:rsidR="002A0D61" w:rsidRDefault="00BF2516">
      <w:r>
        <w:t>Krycie blach</w:t>
      </w:r>
      <w:r>
        <w:t>ą</w:t>
      </w:r>
      <w:r>
        <w:t xml:space="preserve"> trapezow</w:t>
      </w:r>
      <w:r>
        <w:t>ą</w:t>
      </w:r>
      <w:r>
        <w:t xml:space="preserve"> mo</w:t>
      </w:r>
      <w:r>
        <w:t>ż</w:t>
      </w:r>
      <w:r>
        <w:t>e by</w:t>
      </w:r>
      <w:r>
        <w:t>ć</w:t>
      </w:r>
      <w:r>
        <w:t xml:space="preserve"> wykonywane na dachach o pochyleniu po</w:t>
      </w:r>
      <w:r>
        <w:t>ł</w:t>
      </w:r>
      <w:r>
        <w:t>aci podanym w PN-B-</w:t>
      </w:r>
      <w:r>
        <w:rPr>
          <w:rFonts w:ascii="Arial" w:eastAsia="Arial" w:hAnsi="Arial" w:cs="Arial"/>
        </w:rPr>
        <w:t>02361</w:t>
      </w:r>
      <w:r>
        <w:t>:</w:t>
      </w:r>
      <w:r>
        <w:rPr>
          <w:rFonts w:ascii="Arial" w:eastAsia="Arial" w:hAnsi="Arial" w:cs="Arial"/>
        </w:rPr>
        <w:t>1999</w:t>
      </w:r>
      <w:r>
        <w:t>.</w:t>
      </w:r>
    </w:p>
    <w:p w:rsidR="002A0D61" w:rsidRDefault="00BF2516">
      <w:pPr>
        <w:ind w:left="-15" w:firstLine="286"/>
      </w:pPr>
      <w:r>
        <w:t>Arkusze blach trapezowych powinny by</w:t>
      </w:r>
      <w:r>
        <w:t>ć</w:t>
      </w:r>
      <w:r>
        <w:t xml:space="preserve"> u</w:t>
      </w:r>
      <w:r>
        <w:t>ł</w:t>
      </w:r>
      <w:r>
        <w:t>o</w:t>
      </w:r>
      <w:r>
        <w:t>ż</w:t>
      </w:r>
      <w:r>
        <w:t>one na po</w:t>
      </w:r>
      <w:r>
        <w:t>ł</w:t>
      </w:r>
      <w:r>
        <w:t>aci w ten sposób, aby szersze dno bruzdy by</w:t>
      </w:r>
      <w:r>
        <w:t>ł</w:t>
      </w:r>
      <w:r>
        <w:t>o na spodzie.</w:t>
      </w:r>
    </w:p>
    <w:p w:rsidR="002A0D61" w:rsidRDefault="00BF2516">
      <w:pPr>
        <w:ind w:left="-15" w:firstLine="286"/>
      </w:pPr>
      <w:r>
        <w:t>Zak</w:t>
      </w:r>
      <w:r>
        <w:t>ł</w:t>
      </w:r>
      <w:r>
        <w:t>ady pod</w:t>
      </w:r>
      <w:r>
        <w:t>ł</w:t>
      </w:r>
      <w:r>
        <w:t>u</w:t>
      </w:r>
      <w:r>
        <w:t>ż</w:t>
      </w:r>
      <w:r>
        <w:t>ne blach trapezowych mog</w:t>
      </w:r>
      <w:r>
        <w:t>ą</w:t>
      </w:r>
      <w:r>
        <w:t xml:space="preserve"> by</w:t>
      </w:r>
      <w:r>
        <w:t>ć</w:t>
      </w:r>
      <w:r>
        <w:t xml:space="preserve"> pojedyncze lub podwójne, zgodnie z kierunkiem przewa</w:t>
      </w:r>
      <w:r>
        <w:t>ż</w:t>
      </w:r>
      <w:r>
        <w:t>aj</w:t>
      </w:r>
      <w:r>
        <w:t>ą</w:t>
      </w:r>
      <w:r>
        <w:t>cych wiatrów. Zak</w:t>
      </w:r>
      <w:r>
        <w:t>ł</w:t>
      </w:r>
      <w:r>
        <w:t>ad podwójny nale</w:t>
      </w:r>
      <w:r>
        <w:t>ż</w:t>
      </w:r>
      <w:r>
        <w:t>y stosowa</w:t>
      </w:r>
      <w:r>
        <w:t>ć</w:t>
      </w:r>
      <w:r>
        <w:t xml:space="preserve"> wyj</w:t>
      </w:r>
      <w:r>
        <w:t>ą</w:t>
      </w:r>
      <w:r>
        <w:t>tkowo, w miejscach nara</w:t>
      </w:r>
      <w:r>
        <w:t>ż</w:t>
      </w:r>
      <w:r>
        <w:t>onych na sp</w:t>
      </w:r>
      <w:r>
        <w:t>ł</w:t>
      </w:r>
      <w:r>
        <w:t>yw dodatkowych ilo</w:t>
      </w:r>
      <w:r>
        <w:t>ś</w:t>
      </w:r>
      <w:r>
        <w:t>ci wód opadowych i mo</w:t>
      </w:r>
      <w:r>
        <w:t>ż</w:t>
      </w:r>
      <w:r>
        <w:t>e on obejmowa</w:t>
      </w:r>
      <w:r>
        <w:t>ć</w:t>
      </w:r>
      <w:r>
        <w:t xml:space="preserve"> pas o szeroko</w:t>
      </w:r>
      <w:r>
        <w:t>ś</w:t>
      </w:r>
      <w:r>
        <w:t>ci nie wi</w:t>
      </w:r>
      <w:r>
        <w:t>ę</w:t>
      </w:r>
      <w:r>
        <w:t>kszej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3</w:t>
      </w:r>
      <w:r>
        <w:t xml:space="preserve"> m.</w:t>
      </w:r>
    </w:p>
    <w:p w:rsidR="002A0D61" w:rsidRDefault="00BF2516">
      <w:pPr>
        <w:ind w:left="296"/>
      </w:pPr>
      <w:r>
        <w:t>Uszczelki na stykach pod</w:t>
      </w:r>
      <w:r>
        <w:t>ł</w:t>
      </w:r>
      <w:r>
        <w:t>u</w:t>
      </w:r>
      <w:r>
        <w:t>ż</w:t>
      </w:r>
      <w:r>
        <w:t>nych blach trapezowych nale</w:t>
      </w:r>
      <w:r>
        <w:t>ż</w:t>
      </w:r>
      <w:r>
        <w:t>y stosowa</w:t>
      </w:r>
      <w:r>
        <w:t>ć</w:t>
      </w:r>
      <w:r>
        <w:t xml:space="preserve"> przy pochyleniach mniejszych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55</w:t>
      </w:r>
      <w:r>
        <w:t>%.</w:t>
      </w:r>
    </w:p>
    <w:p w:rsidR="002A0D61" w:rsidRDefault="00BF2516">
      <w:pPr>
        <w:ind w:left="-15" w:firstLine="286"/>
      </w:pPr>
      <w:r>
        <w:t>Szeroko</w:t>
      </w:r>
      <w:r>
        <w:t>ść</w:t>
      </w:r>
      <w:r>
        <w:t xml:space="preserve"> szczelin na zak</w:t>
      </w:r>
      <w:r>
        <w:t>ł</w:t>
      </w:r>
      <w:r>
        <w:t>adach pod</w:t>
      </w:r>
      <w:r>
        <w:t>ł</w:t>
      </w:r>
      <w:r>
        <w:t>u</w:t>
      </w:r>
      <w:r>
        <w:t>ż</w:t>
      </w:r>
      <w:r>
        <w:t>nych powinna by</w:t>
      </w:r>
      <w:r>
        <w:t>ć</w:t>
      </w:r>
      <w:r>
        <w:t xml:space="preserve"> minimalna. W przypadku braku mo</w:t>
      </w:r>
      <w:r>
        <w:t>ż</w:t>
      </w:r>
      <w:r>
        <w:t>liwo</w:t>
      </w:r>
      <w:r>
        <w:t>ś</w:t>
      </w:r>
      <w:r>
        <w:t>ci spe</w:t>
      </w:r>
      <w:r>
        <w:t>ł</w:t>
      </w:r>
      <w:r>
        <w:t>nienia tego wymagania, na przyk</w:t>
      </w:r>
      <w:r>
        <w:t>ł</w:t>
      </w:r>
      <w:r>
        <w:t>ad ze wzgl</w:t>
      </w:r>
      <w:r>
        <w:t>ę</w:t>
      </w:r>
      <w:r>
        <w:t>du na fali</w:t>
      </w:r>
      <w:r>
        <w:t>sto</w:t>
      </w:r>
      <w:r>
        <w:t>ść</w:t>
      </w:r>
      <w:r>
        <w:t xml:space="preserve"> kraw</w:t>
      </w:r>
      <w:r>
        <w:t>ę</w:t>
      </w:r>
      <w:r>
        <w:t>dzi pod</w:t>
      </w:r>
      <w:r>
        <w:t>ł</w:t>
      </w:r>
      <w:r>
        <w:t>u</w:t>
      </w:r>
      <w:r>
        <w:t>ż</w:t>
      </w:r>
      <w:r>
        <w:t>nych blachy, zamiast uszczelek nale</w:t>
      </w:r>
      <w:r>
        <w:t>ż</w:t>
      </w:r>
      <w:r>
        <w:t>y stosowa</w:t>
      </w:r>
      <w:r>
        <w:t xml:space="preserve">ć </w:t>
      </w:r>
      <w:r>
        <w:t>kit trwale plastyczny lub elastoplastyczny.</w:t>
      </w:r>
    </w:p>
    <w:p w:rsidR="002A0D61" w:rsidRDefault="00BF2516">
      <w:pPr>
        <w:ind w:left="-15" w:firstLine="286"/>
      </w:pPr>
      <w:r>
        <w:t>D</w:t>
      </w:r>
      <w:r>
        <w:t>ł</w:t>
      </w:r>
      <w:r>
        <w:t>ugo</w:t>
      </w:r>
      <w:r>
        <w:t>ść</w:t>
      </w:r>
      <w:r>
        <w:t xml:space="preserve"> stosowanych blach powinna by</w:t>
      </w:r>
      <w:r>
        <w:t>ć</w:t>
      </w:r>
      <w:r>
        <w:t xml:space="preserve"> nieco wi</w:t>
      </w:r>
      <w:r>
        <w:t>ę</w:t>
      </w:r>
      <w:r>
        <w:t>ksza od szeroko</w:t>
      </w:r>
      <w:r>
        <w:t>ś</w:t>
      </w:r>
      <w:r>
        <w:t>ci po</w:t>
      </w:r>
      <w:r>
        <w:t>ł</w:t>
      </w:r>
      <w:r>
        <w:t>aci. Je</w:t>
      </w:r>
      <w:r>
        <w:t>ż</w:t>
      </w:r>
      <w:r>
        <w:t>eli nie jest to mo</w:t>
      </w:r>
      <w:r>
        <w:t>ż</w:t>
      </w:r>
      <w:r>
        <w:t>liwe, nale</w:t>
      </w:r>
      <w:r>
        <w:t>ż</w:t>
      </w:r>
      <w:r>
        <w:t>y wykona</w:t>
      </w:r>
      <w:r>
        <w:t>ć</w:t>
      </w:r>
      <w:r>
        <w:t xml:space="preserve"> zak</w:t>
      </w:r>
      <w:r>
        <w:t>ł</w:t>
      </w:r>
      <w:r>
        <w:t>ady poprzeczne blach tr</w:t>
      </w:r>
      <w:r>
        <w:t xml:space="preserve">apezowych usytuowane tylko nad </w:t>
      </w:r>
      <w:proofErr w:type="spellStart"/>
      <w:r>
        <w:t>p</w:t>
      </w:r>
      <w:r>
        <w:t>ł</w:t>
      </w:r>
      <w:r>
        <w:t>atwiami</w:t>
      </w:r>
      <w:proofErr w:type="spellEnd"/>
      <w:r>
        <w:t>. W przypadku pochylenia po</w:t>
      </w:r>
      <w:r>
        <w:t>ł</w:t>
      </w:r>
      <w:r>
        <w:t>aci wi</w:t>
      </w:r>
      <w:r>
        <w:t>ę</w:t>
      </w:r>
      <w:r>
        <w:t xml:space="preserve">kszych lub równych </w:t>
      </w:r>
      <w:r>
        <w:rPr>
          <w:rFonts w:ascii="Arial" w:eastAsia="Arial" w:hAnsi="Arial" w:cs="Arial"/>
        </w:rPr>
        <w:t>55</w:t>
      </w:r>
      <w:r>
        <w:t>% nie wymaga si</w:t>
      </w:r>
      <w:r>
        <w:t>ę</w:t>
      </w:r>
      <w:r>
        <w:t xml:space="preserve"> dodatkowego uszczelnienia zak</w:t>
      </w:r>
      <w:r>
        <w:t>ł</w:t>
      </w:r>
      <w:r>
        <w:t xml:space="preserve">adu poprzecznego. Przy pochyleniu mniejszym </w:t>
      </w:r>
      <w:r>
        <w:rPr>
          <w:rFonts w:ascii="Arial" w:eastAsia="Arial" w:hAnsi="Arial" w:cs="Arial"/>
        </w:rPr>
        <w:t>55</w:t>
      </w:r>
      <w:r>
        <w:t>% w zak</w:t>
      </w:r>
      <w:r>
        <w:t>ł</w:t>
      </w:r>
      <w:r>
        <w:t>adach poprzecznych nale</w:t>
      </w:r>
      <w:r>
        <w:t>ż</w:t>
      </w:r>
      <w:r>
        <w:t>y stosowa</w:t>
      </w:r>
      <w:r>
        <w:t>ć</w:t>
      </w:r>
      <w:r>
        <w:t xml:space="preserve"> uszczelki.</w:t>
      </w:r>
    </w:p>
    <w:p w:rsidR="002A0D61" w:rsidRDefault="00BF2516">
      <w:pPr>
        <w:ind w:left="-15" w:firstLine="286"/>
      </w:pPr>
      <w:r>
        <w:t>W przypadku konieczno</w:t>
      </w:r>
      <w:r>
        <w:t>ś</w:t>
      </w:r>
      <w:r>
        <w:t xml:space="preserve">ci </w:t>
      </w:r>
      <w:proofErr w:type="spellStart"/>
      <w:r>
        <w:t>dylatowania</w:t>
      </w:r>
      <w:proofErr w:type="spellEnd"/>
      <w:r>
        <w:t xml:space="preserve"> blach trapezowych na po</w:t>
      </w:r>
      <w:r>
        <w:t>ł</w:t>
      </w:r>
      <w:r>
        <w:t xml:space="preserve">aci dachowej do </w:t>
      </w:r>
      <w:proofErr w:type="spellStart"/>
      <w:r>
        <w:t>p</w:t>
      </w:r>
      <w:r>
        <w:t>ł</w:t>
      </w:r>
      <w:r>
        <w:t>atwi</w:t>
      </w:r>
      <w:proofErr w:type="spellEnd"/>
      <w:r>
        <w:t xml:space="preserve"> mo</w:t>
      </w:r>
      <w:r>
        <w:t>ż</w:t>
      </w:r>
      <w:r>
        <w:t>na mocowa</w:t>
      </w:r>
      <w:r>
        <w:t>ć</w:t>
      </w:r>
      <w:r>
        <w:t xml:space="preserve"> tylko blach</w:t>
      </w:r>
      <w:r>
        <w:t>ą</w:t>
      </w:r>
      <w:r>
        <w:t xml:space="preserve"> górn</w:t>
      </w:r>
      <w:r>
        <w:t>ą</w:t>
      </w:r>
      <w:r>
        <w:t>.</w:t>
      </w:r>
    </w:p>
    <w:p w:rsidR="002A0D61" w:rsidRDefault="00BF2516">
      <w:pPr>
        <w:ind w:left="-15" w:firstLine="286"/>
      </w:pPr>
      <w:r>
        <w:t>D</w:t>
      </w:r>
      <w:r>
        <w:t>ł</w:t>
      </w:r>
      <w:r>
        <w:t>ugo</w:t>
      </w:r>
      <w:r>
        <w:t>ść</w:t>
      </w:r>
      <w:r>
        <w:t xml:space="preserve"> zak</w:t>
      </w:r>
      <w:r>
        <w:t>ł</w:t>
      </w:r>
      <w:r>
        <w:t>adu poprzecznego blach powinna wynosi</w:t>
      </w:r>
      <w:r>
        <w:t>ć</w:t>
      </w:r>
      <w:r>
        <w:t xml:space="preserve"> nie mniej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150</w:t>
      </w:r>
      <w:r>
        <w:t xml:space="preserve"> mm w przypadku pochylenia po</w:t>
      </w:r>
      <w:r>
        <w:t>ł</w:t>
      </w:r>
      <w:r>
        <w:t>aci wi</w:t>
      </w:r>
      <w:r>
        <w:t>ę</w:t>
      </w:r>
      <w:r>
        <w:t xml:space="preserve">kszego lub równego </w:t>
      </w:r>
      <w:r>
        <w:rPr>
          <w:rFonts w:ascii="Arial" w:eastAsia="Arial" w:hAnsi="Arial" w:cs="Arial"/>
        </w:rPr>
        <w:t>55</w:t>
      </w:r>
      <w:r>
        <w:t>% i nie mnie</w:t>
      </w:r>
      <w:r>
        <w:t>j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 xml:space="preserve">200 </w:t>
      </w:r>
      <w:r>
        <w:t>mm – przy pochyleniu mniejszym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55</w:t>
      </w:r>
      <w:r>
        <w:t>%.</w:t>
      </w:r>
    </w:p>
    <w:p w:rsidR="002A0D61" w:rsidRDefault="00BF2516">
      <w:pPr>
        <w:spacing w:after="0"/>
        <w:ind w:left="-15" w:firstLine="286"/>
      </w:pPr>
      <w:r>
        <w:t xml:space="preserve">Do mocowania blach trapezowych do </w:t>
      </w:r>
      <w:proofErr w:type="spellStart"/>
      <w:r>
        <w:t>p</w:t>
      </w:r>
      <w:r>
        <w:t>ł</w:t>
      </w:r>
      <w:r>
        <w:t>atwi</w:t>
      </w:r>
      <w:proofErr w:type="spellEnd"/>
      <w:r>
        <w:t xml:space="preserve"> stalowych nale</w:t>
      </w:r>
      <w:r>
        <w:t>ż</w:t>
      </w:r>
      <w:r>
        <w:t>y stosowa</w:t>
      </w:r>
      <w:r>
        <w:t>ć</w:t>
      </w:r>
      <w:r>
        <w:t xml:space="preserve"> </w:t>
      </w:r>
      <w:r>
        <w:t>łą</w:t>
      </w:r>
      <w:r>
        <w:t>czniki samogwintuj</w:t>
      </w:r>
      <w:r>
        <w:t>ą</w:t>
      </w:r>
      <w:r>
        <w:t xml:space="preserve">ce (lub </w:t>
      </w:r>
      <w:r>
        <w:t>ś</w:t>
      </w:r>
      <w:r>
        <w:t>rub</w:t>
      </w:r>
      <w:r>
        <w:t>ę</w:t>
      </w:r>
      <w:r>
        <w:t xml:space="preserve"> z nakr</w:t>
      </w:r>
      <w:r>
        <w:t>ę</w:t>
      </w:r>
      <w:r>
        <w:t>tk</w:t>
      </w:r>
      <w:r>
        <w:t>ą</w:t>
      </w:r>
      <w:r>
        <w:t>) z podk</w:t>
      </w:r>
      <w:r>
        <w:t>ł</w:t>
      </w:r>
      <w:r>
        <w:t>adk</w:t>
      </w:r>
      <w:r>
        <w:t>ą</w:t>
      </w:r>
      <w:r>
        <w:t xml:space="preserve"> stalow</w:t>
      </w:r>
      <w:r>
        <w:t>ą</w:t>
      </w:r>
      <w:r>
        <w:t xml:space="preserve"> i podk</w:t>
      </w:r>
      <w:r>
        <w:t>ł</w:t>
      </w:r>
      <w:r>
        <w:t>adk</w:t>
      </w:r>
      <w:r>
        <w:t>ą</w:t>
      </w:r>
      <w:r>
        <w:t xml:space="preserve"> gumow</w:t>
      </w:r>
      <w:r>
        <w:t>ą</w:t>
      </w:r>
      <w:r>
        <w:t xml:space="preserve"> o odpowiedniej jako</w:t>
      </w:r>
      <w:r>
        <w:t>ś</w:t>
      </w:r>
      <w:r>
        <w:t xml:space="preserve">ci. </w:t>
      </w:r>
      <w:r>
        <w:t>Łą</w:t>
      </w:r>
      <w:r>
        <w:t>czniki nale</w:t>
      </w:r>
      <w:r>
        <w:t>ż</w:t>
      </w:r>
      <w:r>
        <w:t>y mocowa</w:t>
      </w:r>
      <w:r>
        <w:t>ć</w:t>
      </w:r>
      <w:r>
        <w:t xml:space="preserve"> w ka</w:t>
      </w:r>
      <w:r>
        <w:t>ż</w:t>
      </w:r>
      <w:r>
        <w:t>dej bru</w:t>
      </w:r>
      <w:r>
        <w:t>ź</w:t>
      </w:r>
      <w:r>
        <w:t xml:space="preserve">dzie blachy trapezowej, a na </w:t>
      </w:r>
      <w:proofErr w:type="spellStart"/>
      <w:r>
        <w:t>p</w:t>
      </w:r>
      <w:r>
        <w:t>ł</w:t>
      </w:r>
      <w:r>
        <w:t>atwiach</w:t>
      </w:r>
      <w:proofErr w:type="spellEnd"/>
      <w:r>
        <w:t xml:space="preserve"> po</w:t>
      </w:r>
      <w:r>
        <w:t>ś</w:t>
      </w:r>
      <w:r>
        <w:t>rednich w co drugiej bru</w:t>
      </w:r>
      <w:r>
        <w:t>ź</w:t>
      </w:r>
      <w:r>
        <w:t>dzie – w przypadku gdy blachy trapezowe maj</w:t>
      </w:r>
      <w:r>
        <w:t>ą</w:t>
      </w:r>
      <w:r>
        <w:t xml:space="preserve"> stanowi</w:t>
      </w:r>
      <w:r>
        <w:t>ć</w:t>
      </w:r>
      <w:r>
        <w:t xml:space="preserve"> element usztywniaj</w:t>
      </w:r>
      <w:r>
        <w:t>ą</w:t>
      </w:r>
      <w:r>
        <w:t>cy p</w:t>
      </w:r>
      <w:r>
        <w:t>ł</w:t>
      </w:r>
      <w:r>
        <w:t>atwie przed utrat</w:t>
      </w:r>
      <w:r>
        <w:t>ą</w:t>
      </w:r>
      <w:r>
        <w:t xml:space="preserve"> stateczno</w:t>
      </w:r>
      <w:r>
        <w:t>ś</w:t>
      </w:r>
      <w:r>
        <w:t xml:space="preserve">ci </w:t>
      </w:r>
      <w:proofErr w:type="spellStart"/>
      <w:r>
        <w:t>gi</w:t>
      </w:r>
      <w:r>
        <w:t>ę</w:t>
      </w:r>
      <w:r>
        <w:t>tno</w:t>
      </w:r>
      <w:proofErr w:type="spellEnd"/>
      <w:r>
        <w:t>-skr</w:t>
      </w:r>
      <w:r>
        <w:t>ę</w:t>
      </w:r>
      <w:r>
        <w:t>tnej. Je</w:t>
      </w:r>
      <w:r>
        <w:t>ż</w:t>
      </w:r>
      <w:r>
        <w:t xml:space="preserve">eli nie jest wymagane takie </w:t>
      </w:r>
      <w:r>
        <w:lastRenderedPageBreak/>
        <w:t>usztywnienie, blachy na</w:t>
      </w:r>
      <w:r>
        <w:t>le</w:t>
      </w:r>
      <w:r>
        <w:t>ż</w:t>
      </w:r>
      <w:r>
        <w:t>y mocowa</w:t>
      </w:r>
      <w:r>
        <w:t>ć</w:t>
      </w:r>
      <w:r>
        <w:t xml:space="preserve"> do </w:t>
      </w:r>
      <w:proofErr w:type="spellStart"/>
      <w:r>
        <w:t>p</w:t>
      </w:r>
      <w:r>
        <w:t>ł</w:t>
      </w:r>
      <w:r>
        <w:t>atwi</w:t>
      </w:r>
      <w:proofErr w:type="spellEnd"/>
      <w:r>
        <w:t xml:space="preserve"> za pomoc</w:t>
      </w:r>
      <w:r>
        <w:t>ą</w:t>
      </w:r>
      <w:r>
        <w:t xml:space="preserve"> </w:t>
      </w:r>
      <w:r>
        <w:t>łą</w:t>
      </w:r>
      <w:r>
        <w:t>czników przechodz</w:t>
      </w:r>
      <w:r>
        <w:t>ą</w:t>
      </w:r>
      <w:r>
        <w:t>cych przez grzbiety fa</w:t>
      </w:r>
      <w:r>
        <w:t>ł</w:t>
      </w:r>
      <w:r>
        <w:t>dy, z zastosowaniem dodatkowych elementów podtrzymuj</w:t>
      </w:r>
      <w:r>
        <w:t>ą</w:t>
      </w:r>
      <w:r>
        <w:t>cych, o wymiarach dostosowanych do wymiarów fa</w:t>
      </w:r>
      <w:r>
        <w:t>ł</w:t>
      </w:r>
      <w:r>
        <w:t>dy.</w:t>
      </w:r>
    </w:p>
    <w:p w:rsidR="002A0D61" w:rsidRDefault="00BF2516">
      <w:r>
        <w:t>Łą</w:t>
      </w:r>
      <w:r>
        <w:t>cznikami nale</w:t>
      </w:r>
      <w:r>
        <w:t>ż</w:t>
      </w:r>
      <w:r>
        <w:t>y mocowa</w:t>
      </w:r>
      <w:r>
        <w:t>ć</w:t>
      </w:r>
      <w:r>
        <w:t xml:space="preserve"> ka</w:t>
      </w:r>
      <w:r>
        <w:t>ż</w:t>
      </w:r>
      <w:r>
        <w:t xml:space="preserve">dy grzbiet blachy trapezowej, a na </w:t>
      </w:r>
      <w:proofErr w:type="spellStart"/>
      <w:r>
        <w:t>p</w:t>
      </w:r>
      <w:r>
        <w:t>ł</w:t>
      </w:r>
      <w:r>
        <w:t>atwiach</w:t>
      </w:r>
      <w:proofErr w:type="spellEnd"/>
      <w:r>
        <w:t xml:space="preserve"> po</w:t>
      </w:r>
      <w:r>
        <w:t>ś</w:t>
      </w:r>
      <w:r>
        <w:t>rednich – co drugi grzbiet.</w:t>
      </w:r>
    </w:p>
    <w:p w:rsidR="002A0D61" w:rsidRDefault="00BF2516">
      <w:pPr>
        <w:spacing w:line="326" w:lineRule="auto"/>
        <w:ind w:left="-15" w:firstLine="286"/>
      </w:pPr>
      <w:r>
        <w:t>Odwodnienie dachu nale</w:t>
      </w:r>
      <w:r>
        <w:t>ż</w:t>
      </w:r>
      <w:r>
        <w:t>y prowadzi</w:t>
      </w:r>
      <w:r>
        <w:t>ć</w:t>
      </w:r>
      <w:r>
        <w:t xml:space="preserve"> za pomoc</w:t>
      </w:r>
      <w:r>
        <w:t>ą</w:t>
      </w:r>
      <w:r>
        <w:t xml:space="preserve"> rynien odwadniaj</w:t>
      </w:r>
      <w:r>
        <w:t>ą</w:t>
      </w:r>
      <w:r>
        <w:t xml:space="preserve">cych </w:t>
      </w:r>
      <w:proofErr w:type="spellStart"/>
      <w:r>
        <w:t>dylatowanych</w:t>
      </w:r>
      <w:proofErr w:type="spellEnd"/>
      <w:r>
        <w:t xml:space="preserve"> co </w:t>
      </w:r>
      <w:r>
        <w:rPr>
          <w:rFonts w:ascii="Arial" w:eastAsia="Arial" w:hAnsi="Arial" w:cs="Arial"/>
        </w:rPr>
        <w:t xml:space="preserve">12 </w:t>
      </w:r>
      <w:r>
        <w:t>m. Nie nale</w:t>
      </w:r>
      <w:r>
        <w:t>ż</w:t>
      </w:r>
      <w:r>
        <w:t>y stosowa</w:t>
      </w:r>
      <w:r>
        <w:t>ć</w:t>
      </w:r>
      <w:r>
        <w:t xml:space="preserve"> odwodnienia typu wewn</w:t>
      </w:r>
      <w:r>
        <w:t>ę</w:t>
      </w:r>
      <w:r>
        <w:t xml:space="preserve">trznego. </w:t>
      </w:r>
      <w:r>
        <w:rPr>
          <w:rFonts w:ascii="Times New Roman" w:eastAsia="Times New Roman" w:hAnsi="Times New Roman" w:cs="Times New Roman"/>
        </w:rPr>
        <w:t xml:space="preserve">5.7.2.3. </w:t>
      </w:r>
      <w:r>
        <w:t>Pokrycia z profilowanej blachy miedzianej</w:t>
      </w:r>
    </w:p>
    <w:p w:rsidR="002A0D61" w:rsidRDefault="00BF2516">
      <w:r>
        <w:t>W przypadku blachy miedzianej przewidzianej do wykonywania samono</w:t>
      </w:r>
      <w:r>
        <w:t>ś</w:t>
      </w:r>
      <w:r>
        <w:t>nych wyrobów do pokry</w:t>
      </w:r>
      <w:r>
        <w:t>ć</w:t>
      </w:r>
      <w:r>
        <w:t xml:space="preserve"> dachowych stosuje si</w:t>
      </w:r>
      <w:r>
        <w:t>ę</w:t>
      </w:r>
      <w:r>
        <w:t xml:space="preserve"> ustalenia normy PN-EN </w:t>
      </w:r>
      <w:r>
        <w:rPr>
          <w:rFonts w:ascii="Arial" w:eastAsia="Arial" w:hAnsi="Arial" w:cs="Arial"/>
        </w:rPr>
        <w:t>506</w:t>
      </w:r>
      <w:r>
        <w:t>:</w:t>
      </w:r>
      <w:r>
        <w:rPr>
          <w:rFonts w:ascii="Arial" w:eastAsia="Arial" w:hAnsi="Arial" w:cs="Arial"/>
        </w:rPr>
        <w:t>2002</w:t>
      </w:r>
      <w:r>
        <w:t>.</w:t>
      </w:r>
    </w:p>
    <w:p w:rsidR="002A0D61" w:rsidRDefault="00BF2516">
      <w:pPr>
        <w:ind w:left="296"/>
      </w:pPr>
      <w:r>
        <w:t>Wyroby samono</w:t>
      </w:r>
      <w:r>
        <w:t>ś</w:t>
      </w:r>
      <w:r>
        <w:t>ne z blachy miedzianej s</w:t>
      </w:r>
      <w:r>
        <w:t>ą</w:t>
      </w:r>
      <w:r>
        <w:t xml:space="preserve"> produkowane w profilach: trapezowym, falistym, dachówkowym.</w:t>
      </w:r>
    </w:p>
    <w:p w:rsidR="002A0D61" w:rsidRDefault="00BF2516">
      <w:pPr>
        <w:ind w:left="-15" w:firstLine="286"/>
      </w:pPr>
      <w:r>
        <w:t>Arkusze blach</w:t>
      </w:r>
      <w:r>
        <w:t>y powinny by</w:t>
      </w:r>
      <w:r>
        <w:t>ć</w:t>
      </w:r>
      <w:r>
        <w:t xml:space="preserve"> </w:t>
      </w:r>
      <w:r>
        <w:t>łą</w:t>
      </w:r>
      <w:r>
        <w:t>czone na r</w:t>
      </w:r>
      <w:r>
        <w:t>ą</w:t>
      </w:r>
      <w:r>
        <w:t>bek stoj</w:t>
      </w:r>
      <w:r>
        <w:t>ą</w:t>
      </w:r>
      <w:r>
        <w:t>cy i zak</w:t>
      </w:r>
      <w:r>
        <w:t>ł</w:t>
      </w:r>
      <w:r>
        <w:t>ad, a mocowanie powinno by</w:t>
      </w:r>
      <w:r>
        <w:t>ć</w:t>
      </w:r>
      <w:r>
        <w:t xml:space="preserve"> schowane w obr</w:t>
      </w:r>
      <w:r>
        <w:t>ę</w:t>
      </w:r>
      <w:r>
        <w:t>bie konstrukcji blachy, aby nie by</w:t>
      </w:r>
      <w:r>
        <w:t>ł</w:t>
      </w:r>
      <w:r>
        <w:t>o nara</w:t>
      </w:r>
      <w:r>
        <w:t>ż</w:t>
      </w:r>
      <w:r>
        <w:t>one na dzia</w:t>
      </w:r>
      <w:r>
        <w:t>ł</w:t>
      </w:r>
      <w:r>
        <w:t>anie czynników atmosferycznych.</w:t>
      </w:r>
    </w:p>
    <w:p w:rsidR="002A0D61" w:rsidRDefault="00BF2516">
      <w:r>
        <w:rPr>
          <w:rFonts w:ascii="Times New Roman" w:eastAsia="Times New Roman" w:hAnsi="Times New Roman" w:cs="Times New Roman"/>
        </w:rPr>
        <w:t xml:space="preserve">5.7.3. </w:t>
      </w:r>
      <w:r>
        <w:t>Pokrycia z blachy cynk-mied</w:t>
      </w:r>
      <w:r>
        <w:t>ź</w:t>
      </w:r>
      <w:r>
        <w:t>- tytan</w:t>
      </w:r>
    </w:p>
    <w:p w:rsidR="002A0D61" w:rsidRDefault="00BF2516">
      <w:r>
        <w:t>W przypadku blachy cynk-mied</w:t>
      </w:r>
      <w:r>
        <w:t>ź</w:t>
      </w:r>
      <w:r>
        <w:t>-tytan, pr</w:t>
      </w:r>
      <w:r>
        <w:t>zewidzianej do uk</w:t>
      </w:r>
      <w:r>
        <w:t>ł</w:t>
      </w:r>
      <w:r>
        <w:t>adania na pod</w:t>
      </w:r>
      <w:r>
        <w:t>ł</w:t>
      </w:r>
      <w:r>
        <w:t>o</w:t>
      </w:r>
      <w:r>
        <w:t>ż</w:t>
      </w:r>
      <w:r>
        <w:t>u ci</w:t>
      </w:r>
      <w:r>
        <w:t>ą</w:t>
      </w:r>
      <w:r>
        <w:t>g</w:t>
      </w:r>
      <w:r>
        <w:t>ł</w:t>
      </w:r>
      <w:r>
        <w:t>ym, elementy wykonane zgodnie z norm</w:t>
      </w:r>
      <w:r>
        <w:t>ą</w:t>
      </w:r>
      <w:r>
        <w:t xml:space="preserve"> PN-EN </w:t>
      </w:r>
      <w:r>
        <w:rPr>
          <w:rFonts w:ascii="Arial" w:eastAsia="Arial" w:hAnsi="Arial" w:cs="Arial"/>
        </w:rPr>
        <w:t>501</w:t>
      </w:r>
      <w:r>
        <w:t>:</w:t>
      </w:r>
      <w:r>
        <w:rPr>
          <w:rFonts w:ascii="Arial" w:eastAsia="Arial" w:hAnsi="Arial" w:cs="Arial"/>
        </w:rPr>
        <w:t>1999</w:t>
      </w:r>
      <w:r>
        <w:t>, w formie arkuszy, arkuszy ci</w:t>
      </w:r>
      <w:r>
        <w:t>ę</w:t>
      </w:r>
      <w:r>
        <w:t>tych, rulonów i rulonów ci</w:t>
      </w:r>
      <w:r>
        <w:t>ę</w:t>
      </w:r>
      <w:r>
        <w:t>tych mog</w:t>
      </w:r>
      <w:r>
        <w:t>ą</w:t>
      </w:r>
      <w:r>
        <w:t xml:space="preserve"> by</w:t>
      </w:r>
      <w:r>
        <w:t>ć</w:t>
      </w:r>
      <w:r>
        <w:t xml:space="preserve"> odcinane, </w:t>
      </w:r>
      <w:r>
        <w:t>łą</w:t>
      </w:r>
      <w:r>
        <w:t>czone na r</w:t>
      </w:r>
      <w:r>
        <w:t>ą</w:t>
      </w:r>
      <w:r>
        <w:t>bek, kszta</w:t>
      </w:r>
      <w:r>
        <w:t>ł</w:t>
      </w:r>
      <w:r>
        <w:t>towane i lutowane bez trudno</w:t>
      </w:r>
      <w:r>
        <w:t>ś</w:t>
      </w:r>
      <w:r>
        <w:t>ci w okre</w:t>
      </w:r>
      <w:r>
        <w:t>ś</w:t>
      </w:r>
      <w:r>
        <w:t>lonych granicach w</w:t>
      </w:r>
      <w:r>
        <w:t>ł</w:t>
      </w:r>
      <w:r>
        <w:t>a</w:t>
      </w:r>
      <w:r>
        <w:t>ś</w:t>
      </w:r>
      <w:r>
        <w:t>ciwo</w:t>
      </w:r>
      <w:r>
        <w:t>ś</w:t>
      </w:r>
      <w:r>
        <w:t>ci wymienionych w odpowiednich wymaganiach materia</w:t>
      </w:r>
      <w:r>
        <w:t>ł</w:t>
      </w:r>
      <w:r>
        <w:t>owych. Wymagania dotycz</w:t>
      </w:r>
      <w:r>
        <w:t>ą</w:t>
      </w:r>
      <w:r>
        <w:t>ce materia</w:t>
      </w:r>
      <w:r>
        <w:t>ł</w:t>
      </w:r>
      <w:r>
        <w:t>ów s</w:t>
      </w:r>
      <w:r>
        <w:t>ą</w:t>
      </w:r>
      <w:r>
        <w:t xml:space="preserve"> okre</w:t>
      </w:r>
      <w:r>
        <w:t>ś</w:t>
      </w:r>
      <w:r>
        <w:t xml:space="preserve">lone w projekcie normy EN </w:t>
      </w:r>
      <w:r>
        <w:rPr>
          <w:rFonts w:ascii="Arial" w:eastAsia="Arial" w:hAnsi="Arial" w:cs="Arial"/>
        </w:rPr>
        <w:t>988</w:t>
      </w:r>
      <w:r>
        <w:t>.</w:t>
      </w:r>
    </w:p>
    <w:p w:rsidR="002A0D61" w:rsidRDefault="00BF2516">
      <w:pPr>
        <w:ind w:left="-15" w:firstLine="286"/>
      </w:pPr>
      <w:r>
        <w:t>Minimalna dopuszczalna grubo</w:t>
      </w:r>
      <w:r>
        <w:t>ść</w:t>
      </w:r>
      <w:r>
        <w:t xml:space="preserve"> wyrobów (blacha cynk-mied</w:t>
      </w:r>
      <w:r>
        <w:t>ź</w:t>
      </w:r>
      <w:r>
        <w:t>-tytan) do pokry</w:t>
      </w:r>
      <w:r>
        <w:t>ć</w:t>
      </w:r>
      <w:r>
        <w:t xml:space="preserve"> dachowych uk</w:t>
      </w:r>
      <w:r>
        <w:t>ł</w:t>
      </w:r>
      <w:r>
        <w:t>adanych na ci</w:t>
      </w:r>
      <w:r>
        <w:t>ą</w:t>
      </w:r>
      <w:r>
        <w:t>g</w:t>
      </w:r>
      <w:r>
        <w:t>ł</w:t>
      </w:r>
      <w:r>
        <w:t>ym pod</w:t>
      </w:r>
      <w:r>
        <w:t>ł</w:t>
      </w:r>
      <w:r>
        <w:t>o</w:t>
      </w:r>
      <w:r>
        <w:t>ż</w:t>
      </w:r>
      <w:r>
        <w:t xml:space="preserve">u wynosi </w:t>
      </w:r>
      <w:r>
        <w:rPr>
          <w:rFonts w:ascii="Arial" w:eastAsia="Arial" w:hAnsi="Arial" w:cs="Arial"/>
        </w:rPr>
        <w:t>0,6</w:t>
      </w:r>
      <w:r>
        <w:t xml:space="preserve"> mm.</w:t>
      </w:r>
    </w:p>
    <w:p w:rsidR="002A0D61" w:rsidRDefault="00BF2516">
      <w:pPr>
        <w:ind w:left="296"/>
      </w:pPr>
      <w:r>
        <w:t>Wyroby profilowane (prefabrykowane) dziel</w:t>
      </w:r>
      <w:r>
        <w:t>ą</w:t>
      </w:r>
      <w:r>
        <w:t xml:space="preserve"> si</w:t>
      </w:r>
      <w:r>
        <w:t>ę</w:t>
      </w:r>
      <w:r>
        <w:t xml:space="preserve"> na dwie kategorie:</w:t>
      </w:r>
    </w:p>
    <w:p w:rsidR="002A0D61" w:rsidRDefault="00BF2516">
      <w:pPr>
        <w:numPr>
          <w:ilvl w:val="0"/>
          <w:numId w:val="15"/>
        </w:numPr>
        <w:ind w:hanging="360"/>
      </w:pPr>
      <w:r>
        <w:t>łą</w:t>
      </w:r>
      <w:r>
        <w:t>czone w wyniku zginania w procesie monta</w:t>
      </w:r>
      <w:r>
        <w:t>ż</w:t>
      </w:r>
      <w:r>
        <w:t>u na budowie,</w:t>
      </w:r>
    </w:p>
    <w:p w:rsidR="002A0D61" w:rsidRDefault="00BF2516">
      <w:pPr>
        <w:numPr>
          <w:ilvl w:val="0"/>
          <w:numId w:val="15"/>
        </w:numPr>
        <w:ind w:hanging="360"/>
      </w:pPr>
      <w:r>
        <w:t>łą</w:t>
      </w:r>
      <w:r>
        <w:t>czone bez zginania w procesie monta</w:t>
      </w:r>
      <w:r>
        <w:t>ż</w:t>
      </w:r>
      <w:r>
        <w:t>u na budowie.</w:t>
      </w:r>
    </w:p>
    <w:p w:rsidR="002A0D61" w:rsidRDefault="00BF2516">
      <w:pPr>
        <w:ind w:left="-15" w:firstLine="286"/>
      </w:pPr>
      <w:r>
        <w:t>W przypadku blachy cynk-mied</w:t>
      </w:r>
      <w:r>
        <w:t>ź</w:t>
      </w:r>
      <w:r>
        <w:t>-tytan przewidzianej do wykonywania</w:t>
      </w:r>
      <w:r>
        <w:t xml:space="preserve"> samono</w:t>
      </w:r>
      <w:r>
        <w:t>ś</w:t>
      </w:r>
      <w:r>
        <w:t>nych wyrobów do pokry</w:t>
      </w:r>
      <w:r>
        <w:t xml:space="preserve">ć </w:t>
      </w:r>
      <w:r>
        <w:t>dachowych stosuje si</w:t>
      </w:r>
      <w:r>
        <w:t>ę</w:t>
      </w:r>
      <w:r>
        <w:t xml:space="preserve"> ustalenia normy PN-EN </w:t>
      </w:r>
      <w:r>
        <w:rPr>
          <w:rFonts w:ascii="Arial" w:eastAsia="Arial" w:hAnsi="Arial" w:cs="Arial"/>
        </w:rPr>
        <w:t>506</w:t>
      </w:r>
      <w:r>
        <w:t>:</w:t>
      </w:r>
      <w:r>
        <w:rPr>
          <w:rFonts w:ascii="Arial" w:eastAsia="Arial" w:hAnsi="Arial" w:cs="Arial"/>
        </w:rPr>
        <w:t>2002</w:t>
      </w:r>
      <w:r>
        <w:t>.</w:t>
      </w:r>
    </w:p>
    <w:p w:rsidR="002A0D61" w:rsidRDefault="00BF2516">
      <w:pPr>
        <w:ind w:left="-15" w:firstLine="286"/>
      </w:pPr>
      <w:r>
        <w:t>Wyroby samono</w:t>
      </w:r>
      <w:r>
        <w:t>ś</w:t>
      </w:r>
      <w:r>
        <w:t>ne z blachy cynk-mied</w:t>
      </w:r>
      <w:r>
        <w:t>ź</w:t>
      </w:r>
      <w:r>
        <w:t>-tytan s</w:t>
      </w:r>
      <w:r>
        <w:t>ą</w:t>
      </w:r>
      <w:r>
        <w:t xml:space="preserve"> produkowane w profilach: trapezowym, falistym, dachówkowym.</w:t>
      </w:r>
    </w:p>
    <w:p w:rsidR="002A0D61" w:rsidRDefault="00BF2516">
      <w:pPr>
        <w:ind w:left="-15" w:firstLine="286"/>
      </w:pPr>
      <w:r>
        <w:t>W przypadku blachy profilowanej mo</w:t>
      </w:r>
      <w:r>
        <w:t>ż</w:t>
      </w:r>
      <w:r>
        <w:t xml:space="preserve">liwe jest </w:t>
      </w:r>
      <w:r>
        <w:t>łą</w:t>
      </w:r>
      <w:r>
        <w:t>czenie na r</w:t>
      </w:r>
      <w:r>
        <w:t>ą</w:t>
      </w:r>
      <w:r>
        <w:t>bek st</w:t>
      </w:r>
      <w:r>
        <w:t>oj</w:t>
      </w:r>
      <w:r>
        <w:t>ą</w:t>
      </w:r>
      <w:r>
        <w:t>cy i zak</w:t>
      </w:r>
      <w:r>
        <w:t>ł</w:t>
      </w:r>
      <w:r>
        <w:t>ad, a mocowanie powinno by</w:t>
      </w:r>
      <w:r>
        <w:t xml:space="preserve">ć </w:t>
      </w:r>
      <w:r>
        <w:t>schowane w obr</w:t>
      </w:r>
      <w:r>
        <w:t>ę</w:t>
      </w:r>
      <w:r>
        <w:t>bie konstrukcji blachy, aby nie by</w:t>
      </w:r>
      <w:r>
        <w:t>ł</w:t>
      </w:r>
      <w:r>
        <w:t>o nara</w:t>
      </w:r>
      <w:r>
        <w:t>ż</w:t>
      </w:r>
      <w:r>
        <w:t>one na dzia</w:t>
      </w:r>
      <w:r>
        <w:t>ł</w:t>
      </w:r>
      <w:r>
        <w:t>anie czynników atmosferycznych.</w:t>
      </w:r>
    </w:p>
    <w:p w:rsidR="002A0D61" w:rsidRDefault="00BF2516">
      <w:r>
        <w:rPr>
          <w:rFonts w:ascii="Times New Roman" w:eastAsia="Times New Roman" w:hAnsi="Times New Roman" w:cs="Times New Roman"/>
        </w:rPr>
        <w:t xml:space="preserve">5.7.4. </w:t>
      </w:r>
      <w:r>
        <w:t>Pokrycia z blachy aluminiowej</w:t>
      </w:r>
    </w:p>
    <w:p w:rsidR="002A0D61" w:rsidRDefault="00BF2516">
      <w:r>
        <w:t>Samono</w:t>
      </w:r>
      <w:r>
        <w:t>ś</w:t>
      </w:r>
      <w:r>
        <w:t>ne profilowane blachy aluminiowe przeznaczone do wykonywania pokry</w:t>
      </w:r>
      <w:r>
        <w:t>ć</w:t>
      </w:r>
      <w:r>
        <w:t xml:space="preserve"> dachowych powinny by</w:t>
      </w:r>
      <w:r>
        <w:t xml:space="preserve">ć </w:t>
      </w:r>
      <w:r>
        <w:t>stosowane zgodnie z norm</w:t>
      </w:r>
      <w:r>
        <w:t>ą</w:t>
      </w:r>
      <w:r>
        <w:t xml:space="preserve"> PN-EN </w:t>
      </w:r>
      <w:r>
        <w:rPr>
          <w:rFonts w:ascii="Arial" w:eastAsia="Arial" w:hAnsi="Arial" w:cs="Arial"/>
        </w:rPr>
        <w:t>508-2</w:t>
      </w:r>
      <w:r>
        <w:t>:</w:t>
      </w:r>
      <w:r>
        <w:rPr>
          <w:rFonts w:ascii="Arial" w:eastAsia="Arial" w:hAnsi="Arial" w:cs="Arial"/>
        </w:rPr>
        <w:t>2002</w:t>
      </w:r>
      <w:r>
        <w:t>.</w:t>
      </w:r>
    </w:p>
    <w:p w:rsidR="002A0D61" w:rsidRDefault="00BF2516">
      <w:pPr>
        <w:spacing w:after="168"/>
        <w:ind w:left="10" w:right="-15"/>
        <w:jc w:val="center"/>
      </w:pPr>
      <w:r>
        <w:t>Wyroby samono</w:t>
      </w:r>
      <w:r>
        <w:t>ś</w:t>
      </w:r>
      <w:r>
        <w:t>ne z blachy aluminiowej s</w:t>
      </w:r>
      <w:r>
        <w:t>ą</w:t>
      </w:r>
      <w:r>
        <w:t xml:space="preserve"> produkowane w profilach: trapezowym, falistym, dachówkowym.</w:t>
      </w:r>
    </w:p>
    <w:p w:rsidR="002A0D61" w:rsidRDefault="00BF2516">
      <w:pPr>
        <w:ind w:left="-15" w:firstLine="286"/>
      </w:pPr>
      <w:r>
        <w:t>Łą</w:t>
      </w:r>
      <w:r>
        <w:t>czenie blachy wykonuje si</w:t>
      </w:r>
      <w:r>
        <w:t>ę</w:t>
      </w:r>
      <w:r>
        <w:t xml:space="preserve"> na zak</w:t>
      </w:r>
      <w:r>
        <w:t>ł</w:t>
      </w:r>
      <w:r>
        <w:t>ad lub na r</w:t>
      </w:r>
      <w:r>
        <w:t>ą</w:t>
      </w:r>
      <w:r>
        <w:t>bek stoj</w:t>
      </w:r>
      <w:r>
        <w:t>ą</w:t>
      </w:r>
      <w:r>
        <w:t>cy, a mocowanie powinno by</w:t>
      </w:r>
      <w:r>
        <w:t>ć</w:t>
      </w:r>
      <w:r>
        <w:t xml:space="preserve"> sch</w:t>
      </w:r>
      <w:r>
        <w:t>owane w obr</w:t>
      </w:r>
      <w:r>
        <w:t>ę</w:t>
      </w:r>
      <w:r>
        <w:t>bie konstrukcji blachy, aby nie by</w:t>
      </w:r>
      <w:r>
        <w:t>ł</w:t>
      </w:r>
      <w:r>
        <w:t>o nara</w:t>
      </w:r>
      <w:r>
        <w:t>ż</w:t>
      </w:r>
      <w:r>
        <w:t>one na dzia</w:t>
      </w:r>
      <w:r>
        <w:t>ł</w:t>
      </w:r>
      <w:r>
        <w:t>anie czynników atmosferycznych.</w:t>
      </w:r>
    </w:p>
    <w:p w:rsidR="002A0D61" w:rsidRDefault="00BF2516">
      <w:pPr>
        <w:ind w:left="-15" w:firstLine="286"/>
      </w:pPr>
      <w:r>
        <w:t>Blachy aluminiowe przeznaczone do wykonywania pokry</w:t>
      </w:r>
      <w:r>
        <w:t>ć</w:t>
      </w:r>
      <w:r>
        <w:t xml:space="preserve"> dachowych uk</w:t>
      </w:r>
      <w:r>
        <w:t>ł</w:t>
      </w:r>
      <w:r>
        <w:t>adanych na ci</w:t>
      </w:r>
      <w:r>
        <w:t>ą</w:t>
      </w:r>
      <w:r>
        <w:t>g</w:t>
      </w:r>
      <w:r>
        <w:t>ł</w:t>
      </w:r>
      <w:r>
        <w:t>ym pod</w:t>
      </w:r>
      <w:r>
        <w:t>ł</w:t>
      </w:r>
      <w:r>
        <w:t>o</w:t>
      </w:r>
      <w:r>
        <w:t>ż</w:t>
      </w:r>
      <w:r>
        <w:t>u powinny by</w:t>
      </w:r>
      <w:r>
        <w:t>ć</w:t>
      </w:r>
      <w:r>
        <w:t xml:space="preserve"> zgodne z norm</w:t>
      </w:r>
      <w:r>
        <w:t>ą</w:t>
      </w:r>
      <w:r>
        <w:t xml:space="preserve"> PN-EN </w:t>
      </w:r>
      <w:r>
        <w:rPr>
          <w:rFonts w:ascii="Arial" w:eastAsia="Arial" w:hAnsi="Arial" w:cs="Arial"/>
        </w:rPr>
        <w:t>507</w:t>
      </w:r>
      <w:r>
        <w:t>:</w:t>
      </w:r>
      <w:r>
        <w:rPr>
          <w:rFonts w:ascii="Arial" w:eastAsia="Arial" w:hAnsi="Arial" w:cs="Arial"/>
        </w:rPr>
        <w:t>2002</w:t>
      </w:r>
      <w:r>
        <w:t>.</w:t>
      </w:r>
    </w:p>
    <w:p w:rsidR="002A0D61" w:rsidRDefault="00BF2516">
      <w:r>
        <w:rPr>
          <w:rFonts w:ascii="Times New Roman" w:eastAsia="Times New Roman" w:hAnsi="Times New Roman" w:cs="Times New Roman"/>
        </w:rPr>
        <w:t xml:space="preserve">5.7.5. </w:t>
      </w:r>
      <w:r>
        <w:t>Inne pokrycia z</w:t>
      </w:r>
      <w:r>
        <w:t xml:space="preserve"> blach</w:t>
      </w:r>
    </w:p>
    <w:p w:rsidR="002A0D61" w:rsidRDefault="00BF2516">
      <w:r>
        <w:t>Pokrycia dachowe z blachy stalowej z pow</w:t>
      </w:r>
      <w:r>
        <w:t>ł</w:t>
      </w:r>
      <w:r>
        <w:t>okami metalicznymi: cynkowo-aluminiow</w:t>
      </w:r>
      <w:r>
        <w:t>ą</w:t>
      </w:r>
      <w:r>
        <w:t>, aluminiowo-cynkow</w:t>
      </w:r>
      <w:r>
        <w:t>ą</w:t>
      </w:r>
      <w:r>
        <w:t>, aluminiow</w:t>
      </w:r>
      <w:r>
        <w:t>ą</w:t>
      </w:r>
      <w:r>
        <w:t>, organiczn</w:t>
      </w:r>
      <w:r>
        <w:t>ą</w:t>
      </w:r>
      <w:r>
        <w:t>, wielowarstwow</w:t>
      </w:r>
      <w:r>
        <w:t>ą</w:t>
      </w:r>
      <w:r>
        <w:t xml:space="preserve"> uk</w:t>
      </w:r>
      <w:r>
        <w:t>ł</w:t>
      </w:r>
      <w:r>
        <w:t>adane na ci</w:t>
      </w:r>
      <w:r>
        <w:t>ą</w:t>
      </w:r>
      <w:r>
        <w:t>g</w:t>
      </w:r>
      <w:r>
        <w:t>ł</w:t>
      </w:r>
      <w:r>
        <w:t>ym pod</w:t>
      </w:r>
      <w:r>
        <w:t>ł</w:t>
      </w:r>
      <w:r>
        <w:t>o</w:t>
      </w:r>
      <w:r>
        <w:t>ż</w:t>
      </w:r>
      <w:r>
        <w:t>u powinny spe</w:t>
      </w:r>
      <w:r>
        <w:t>ł</w:t>
      </w:r>
      <w:r>
        <w:t>nia</w:t>
      </w:r>
      <w:r>
        <w:t>ć</w:t>
      </w:r>
      <w:r>
        <w:t xml:space="preserve"> wymagania podane w instrukcji producenta wyrobu. Warunki monta</w:t>
      </w:r>
      <w:r>
        <w:t>ż</w:t>
      </w:r>
      <w:r>
        <w:t>u powinny by</w:t>
      </w:r>
      <w:r>
        <w:t>ć</w:t>
      </w:r>
      <w:r>
        <w:t xml:space="preserve"> takie, by ni</w:t>
      </w:r>
      <w:r>
        <w:t>ż</w:t>
      </w:r>
      <w:r>
        <w:t>sze, p</w:t>
      </w:r>
      <w:r>
        <w:t>ł</w:t>
      </w:r>
      <w:r>
        <w:t>askie fragmenty wyrobu by</w:t>
      </w:r>
      <w:r>
        <w:t>ł</w:t>
      </w:r>
      <w:r>
        <w:t>y podparte na ci</w:t>
      </w:r>
      <w:r>
        <w:t>ą</w:t>
      </w:r>
      <w:r>
        <w:t>g</w:t>
      </w:r>
      <w:r>
        <w:t>ł</w:t>
      </w:r>
      <w:r>
        <w:t>ej konstrukcji.</w:t>
      </w:r>
    </w:p>
    <w:p w:rsidR="002A0D61" w:rsidRDefault="00BF2516">
      <w:pPr>
        <w:ind w:left="-15" w:firstLine="286"/>
      </w:pPr>
      <w:r>
        <w:t>Wyroby z blachy stalowej z pow</w:t>
      </w:r>
      <w:r>
        <w:t>ł</w:t>
      </w:r>
      <w:r>
        <w:t>okami jw., uk</w:t>
      </w:r>
      <w:r>
        <w:t>ł</w:t>
      </w:r>
      <w:r>
        <w:t>adane na ci</w:t>
      </w:r>
      <w:r>
        <w:t>ą</w:t>
      </w:r>
      <w:r>
        <w:t>g</w:t>
      </w:r>
      <w:r>
        <w:t>ł</w:t>
      </w:r>
      <w:r>
        <w:t>ym pod</w:t>
      </w:r>
      <w:r>
        <w:t>ł</w:t>
      </w:r>
      <w:r>
        <w:t>o</w:t>
      </w:r>
      <w:r>
        <w:t>ż</w:t>
      </w:r>
      <w:r>
        <w:t>u, powinny spe</w:t>
      </w:r>
      <w:r>
        <w:t>ł</w:t>
      </w:r>
      <w:r>
        <w:t>nia</w:t>
      </w:r>
      <w:r>
        <w:t>ć</w:t>
      </w:r>
      <w:r>
        <w:t xml:space="preserve"> wymagania normy PN-EN </w:t>
      </w:r>
      <w:r>
        <w:rPr>
          <w:rFonts w:ascii="Arial" w:eastAsia="Arial" w:hAnsi="Arial" w:cs="Arial"/>
        </w:rPr>
        <w:t>505</w:t>
      </w:r>
      <w:r>
        <w:t>:</w:t>
      </w:r>
      <w:r>
        <w:rPr>
          <w:rFonts w:ascii="Arial" w:eastAsia="Arial" w:hAnsi="Arial" w:cs="Arial"/>
        </w:rPr>
        <w:t>2002</w:t>
      </w:r>
      <w:r>
        <w:t>.</w:t>
      </w:r>
    </w:p>
    <w:p w:rsidR="002A0D61" w:rsidRDefault="00BF2516">
      <w:pPr>
        <w:spacing w:after="0"/>
        <w:ind w:left="-15" w:firstLine="286"/>
      </w:pPr>
      <w:r>
        <w:lastRenderedPageBreak/>
        <w:t>Zak</w:t>
      </w:r>
      <w:r>
        <w:t>ł</w:t>
      </w:r>
      <w:r>
        <w:t>ady wyrobów z blachy stalowej z pow</w:t>
      </w:r>
      <w:r>
        <w:t>ł</w:t>
      </w:r>
      <w:r>
        <w:t>o</w:t>
      </w:r>
      <w:r>
        <w:t>kami jw., uk</w:t>
      </w:r>
      <w:r>
        <w:t>ł</w:t>
      </w:r>
      <w:r>
        <w:t>adane na ci</w:t>
      </w:r>
      <w:r>
        <w:t>ą</w:t>
      </w:r>
      <w:r>
        <w:t>g</w:t>
      </w:r>
      <w:r>
        <w:t>ł</w:t>
      </w:r>
      <w:r>
        <w:t>ym pod</w:t>
      </w:r>
      <w:r>
        <w:t>ł</w:t>
      </w:r>
      <w:r>
        <w:t>o</w:t>
      </w:r>
      <w:r>
        <w:t>ż</w:t>
      </w:r>
      <w:r>
        <w:t>u, mo</w:t>
      </w:r>
      <w:r>
        <w:t>ż</w:t>
      </w:r>
      <w:r>
        <w:t>na wykonywa</w:t>
      </w:r>
      <w:r>
        <w:t>ć</w:t>
      </w:r>
      <w:r>
        <w:t xml:space="preserve"> na r</w:t>
      </w:r>
      <w:r>
        <w:t>ą</w:t>
      </w:r>
      <w:r>
        <w:t>bek stoj</w:t>
      </w:r>
      <w:r>
        <w:t>ą</w:t>
      </w:r>
      <w:r>
        <w:t>cy.</w:t>
      </w:r>
    </w:p>
    <w:p w:rsidR="002A0D61" w:rsidRDefault="00BF2516">
      <w:pPr>
        <w:spacing w:after="77"/>
      </w:pPr>
      <w:r>
        <w:t>Pokrycia dachowe z blachy ze stali odpornej na korozj</w:t>
      </w:r>
      <w:r>
        <w:t>ę</w:t>
      </w:r>
      <w:r>
        <w:t xml:space="preserve"> z pow</w:t>
      </w:r>
      <w:r>
        <w:t>ł</w:t>
      </w:r>
      <w:r>
        <w:t>okami metalicznymi: o</w:t>
      </w:r>
      <w:r>
        <w:t>ł</w:t>
      </w:r>
      <w:r>
        <w:t>owiano-cynow</w:t>
      </w:r>
      <w:r>
        <w:t>ą</w:t>
      </w:r>
      <w:r>
        <w:t>, cynow</w:t>
      </w:r>
      <w:r>
        <w:t>ą</w:t>
      </w:r>
      <w:r>
        <w:t>, organiczn</w:t>
      </w:r>
      <w:r>
        <w:t>ą</w:t>
      </w:r>
      <w:r>
        <w:t>, uk</w:t>
      </w:r>
      <w:r>
        <w:t>ł</w:t>
      </w:r>
      <w:r>
        <w:t>adane na ci</w:t>
      </w:r>
      <w:r>
        <w:t>ą</w:t>
      </w:r>
      <w:r>
        <w:t>g</w:t>
      </w:r>
      <w:r>
        <w:t>ł</w:t>
      </w:r>
      <w:r>
        <w:t>ym pod</w:t>
      </w:r>
      <w:r>
        <w:t>ł</w:t>
      </w:r>
      <w:r>
        <w:t>o</w:t>
      </w:r>
      <w:r>
        <w:t>ż</w:t>
      </w:r>
      <w:r>
        <w:t>u, powinny spe</w:t>
      </w:r>
      <w:r>
        <w:t>ł</w:t>
      </w:r>
      <w:r>
        <w:t>nia</w:t>
      </w:r>
      <w:r>
        <w:t>ć</w:t>
      </w:r>
      <w:r>
        <w:t xml:space="preserve"> wymagania podane w instrukcji producenta wyrobu.</w:t>
      </w:r>
    </w:p>
    <w:p w:rsidR="002A0D61" w:rsidRDefault="00BF2516">
      <w:r>
        <w:t>Warunki monta</w:t>
      </w:r>
      <w:r>
        <w:t>ż</w:t>
      </w:r>
      <w:r>
        <w:t>u powinny by</w:t>
      </w:r>
      <w:r>
        <w:t>ć</w:t>
      </w:r>
      <w:r>
        <w:t xml:space="preserve"> takie, aby ni</w:t>
      </w:r>
      <w:r>
        <w:t>ż</w:t>
      </w:r>
      <w:r>
        <w:t>sze, p</w:t>
      </w:r>
      <w:r>
        <w:t>ł</w:t>
      </w:r>
      <w:r>
        <w:t>askie fragmenty wyrobu by</w:t>
      </w:r>
      <w:r>
        <w:t>ł</w:t>
      </w:r>
      <w:r>
        <w:t>y podparte na ci</w:t>
      </w:r>
      <w:r>
        <w:t>ą</w:t>
      </w:r>
      <w:r>
        <w:t>g</w:t>
      </w:r>
      <w:r>
        <w:t>ł</w:t>
      </w:r>
      <w:r>
        <w:t>ej konstrukcji.</w:t>
      </w:r>
    </w:p>
    <w:p w:rsidR="002A0D61" w:rsidRDefault="00BF2516">
      <w:pPr>
        <w:ind w:left="-15" w:firstLine="286"/>
      </w:pPr>
      <w:r>
        <w:t>Wyroby z blachy ze stali odpornej na korozj</w:t>
      </w:r>
      <w:r>
        <w:t>ę</w:t>
      </w:r>
      <w:r>
        <w:t xml:space="preserve"> z pow</w:t>
      </w:r>
      <w:r>
        <w:t>ł</w:t>
      </w:r>
      <w:r>
        <w:t>okami jw., uk</w:t>
      </w:r>
      <w:r>
        <w:t>ł</w:t>
      </w:r>
      <w:r>
        <w:t>adane na ci</w:t>
      </w:r>
      <w:r>
        <w:t>ą</w:t>
      </w:r>
      <w:r>
        <w:t>g</w:t>
      </w:r>
      <w:r>
        <w:t>ł</w:t>
      </w:r>
      <w:r>
        <w:t>ym pod</w:t>
      </w:r>
      <w:r>
        <w:t>ł</w:t>
      </w:r>
      <w:r>
        <w:t>o</w:t>
      </w:r>
      <w:r>
        <w:t>ż</w:t>
      </w:r>
      <w:r>
        <w:t>u, powin</w:t>
      </w:r>
      <w:r>
        <w:t>ny spe</w:t>
      </w:r>
      <w:r>
        <w:t>ł</w:t>
      </w:r>
      <w:r>
        <w:t>nia</w:t>
      </w:r>
      <w:r>
        <w:t xml:space="preserve">ć </w:t>
      </w:r>
      <w:r>
        <w:t xml:space="preserve">wymagania normy PN-EN </w:t>
      </w:r>
      <w:r>
        <w:rPr>
          <w:rFonts w:ascii="Arial" w:eastAsia="Arial" w:hAnsi="Arial" w:cs="Arial"/>
        </w:rPr>
        <w:t>502</w:t>
      </w:r>
      <w:r>
        <w:t>:</w:t>
      </w:r>
      <w:r>
        <w:rPr>
          <w:rFonts w:ascii="Arial" w:eastAsia="Arial" w:hAnsi="Arial" w:cs="Arial"/>
        </w:rPr>
        <w:t>2002</w:t>
      </w:r>
      <w:r>
        <w:t>.</w:t>
      </w:r>
    </w:p>
    <w:p w:rsidR="002A0D61" w:rsidRDefault="00BF2516">
      <w:pPr>
        <w:ind w:left="-15" w:firstLine="286"/>
      </w:pPr>
      <w:r>
        <w:t>Zak</w:t>
      </w:r>
      <w:r>
        <w:t>ł</w:t>
      </w:r>
      <w:r>
        <w:t>ady wyrobów z blachy stalowej z pow</w:t>
      </w:r>
      <w:r>
        <w:t>ł</w:t>
      </w:r>
      <w:r>
        <w:t>okami jw., uk</w:t>
      </w:r>
      <w:r>
        <w:t>ł</w:t>
      </w:r>
      <w:r>
        <w:t>adane na ci</w:t>
      </w:r>
      <w:r>
        <w:t>ą</w:t>
      </w:r>
      <w:r>
        <w:t>g</w:t>
      </w:r>
      <w:r>
        <w:t>ł</w:t>
      </w:r>
      <w:r>
        <w:t>ym pod</w:t>
      </w:r>
      <w:r>
        <w:t>ł</w:t>
      </w:r>
      <w:r>
        <w:t>o</w:t>
      </w:r>
      <w:r>
        <w:t>ż</w:t>
      </w:r>
      <w:r>
        <w:t>u, mo</w:t>
      </w:r>
      <w:r>
        <w:t>ż</w:t>
      </w:r>
      <w:r>
        <w:t>na wykonywa</w:t>
      </w:r>
      <w:r>
        <w:t>ć</w:t>
      </w:r>
      <w:r>
        <w:t xml:space="preserve"> na r</w:t>
      </w:r>
      <w:r>
        <w:t>ą</w:t>
      </w:r>
      <w:r>
        <w:t>bek stoj</w:t>
      </w:r>
      <w:r>
        <w:t>ą</w:t>
      </w:r>
      <w:r>
        <w:t>cy i na zwoje.</w:t>
      </w:r>
    </w:p>
    <w:p w:rsidR="002A0D61" w:rsidRDefault="00BF2516">
      <w:pPr>
        <w:ind w:left="-15" w:firstLine="286"/>
      </w:pPr>
      <w:r>
        <w:t>Wyroby samono</w:t>
      </w:r>
      <w:r>
        <w:t>ś</w:t>
      </w:r>
      <w:r>
        <w:t>ne z blachy stalowej i ze stali odpornej na korozj</w:t>
      </w:r>
      <w:r>
        <w:t>ę</w:t>
      </w:r>
      <w:r>
        <w:t xml:space="preserve"> s</w:t>
      </w:r>
      <w:r>
        <w:t>ą</w:t>
      </w:r>
      <w:r>
        <w:t xml:space="preserve"> produkowane w prof</w:t>
      </w:r>
      <w:r>
        <w:t>ilach: trapezowym, falistym, dachówkowym.</w:t>
      </w:r>
    </w:p>
    <w:p w:rsidR="002A0D61" w:rsidRDefault="00BF2516">
      <w:pPr>
        <w:ind w:left="-15" w:firstLine="286"/>
      </w:pPr>
      <w:r>
        <w:t>Samono</w:t>
      </w:r>
      <w:r>
        <w:t>ś</w:t>
      </w:r>
      <w:r>
        <w:t>ne profilowane pokrycia dachowe z blachy stalowej i stalowej odpornej na korozj</w:t>
      </w:r>
      <w:r>
        <w:t>ę</w:t>
      </w:r>
      <w:r>
        <w:t xml:space="preserve"> z pow</w:t>
      </w:r>
      <w:r>
        <w:t>ł</w:t>
      </w:r>
      <w:r>
        <w:t>okami metalicznymi: cynkowo-aluminiow</w:t>
      </w:r>
      <w:r>
        <w:t>ą</w:t>
      </w:r>
      <w:r>
        <w:t>, aluminiowo-cynkow</w:t>
      </w:r>
      <w:r>
        <w:t>ą</w:t>
      </w:r>
      <w:r>
        <w:t>, aluminiow</w:t>
      </w:r>
      <w:r>
        <w:t>ą</w:t>
      </w:r>
      <w:r>
        <w:t>, organiczn</w:t>
      </w:r>
      <w:r>
        <w:t>ą</w:t>
      </w:r>
      <w:r>
        <w:t>, wielowarstwow</w:t>
      </w:r>
      <w:r>
        <w:t>ą</w:t>
      </w:r>
      <w:r>
        <w:t xml:space="preserve"> powinny spe</w:t>
      </w:r>
      <w:r>
        <w:t>ł</w:t>
      </w:r>
      <w:r>
        <w:t>nia</w:t>
      </w:r>
      <w:r>
        <w:t>ć</w:t>
      </w:r>
      <w:r>
        <w:t xml:space="preserve"> wymagania podane w instrukcji producenta wyrobu oraz w normach PN-EN </w:t>
      </w:r>
      <w:r>
        <w:rPr>
          <w:rFonts w:ascii="Arial" w:eastAsia="Arial" w:hAnsi="Arial" w:cs="Arial"/>
        </w:rPr>
        <w:t>508-1</w:t>
      </w:r>
      <w:r>
        <w:t>:</w:t>
      </w:r>
      <w:r>
        <w:rPr>
          <w:rFonts w:ascii="Arial" w:eastAsia="Arial" w:hAnsi="Arial" w:cs="Arial"/>
        </w:rPr>
        <w:t>2002</w:t>
      </w:r>
      <w:r>
        <w:t xml:space="preserve"> i PN-EN </w:t>
      </w:r>
      <w:r>
        <w:rPr>
          <w:rFonts w:ascii="Arial" w:eastAsia="Arial" w:hAnsi="Arial" w:cs="Arial"/>
        </w:rPr>
        <w:t>508-3</w:t>
      </w:r>
      <w:r>
        <w:t xml:space="preserve">: </w:t>
      </w:r>
      <w:r>
        <w:rPr>
          <w:rFonts w:ascii="Arial" w:eastAsia="Arial" w:hAnsi="Arial" w:cs="Arial"/>
        </w:rPr>
        <w:t>2002</w:t>
      </w:r>
      <w:r>
        <w:t>.</w:t>
      </w:r>
    </w:p>
    <w:p w:rsidR="002A0D61" w:rsidRDefault="00BF2516">
      <w:pPr>
        <w:ind w:left="-15" w:firstLine="286"/>
      </w:pPr>
      <w:r>
        <w:t>Samono</w:t>
      </w:r>
      <w:r>
        <w:t>ś</w:t>
      </w:r>
      <w:r>
        <w:t>ne profilowane wyroby z blachy stalowej z pow</w:t>
      </w:r>
      <w:r>
        <w:t>ł</w:t>
      </w:r>
      <w:r>
        <w:t>okami jw. powinny spe</w:t>
      </w:r>
      <w:r>
        <w:t>ł</w:t>
      </w:r>
      <w:r>
        <w:t>nia</w:t>
      </w:r>
      <w:r>
        <w:t>ć</w:t>
      </w:r>
      <w:r>
        <w:t xml:space="preserve"> wymagania norm PN-EN </w:t>
      </w:r>
      <w:r>
        <w:rPr>
          <w:rFonts w:ascii="Arial" w:eastAsia="Arial" w:hAnsi="Arial" w:cs="Arial"/>
        </w:rPr>
        <w:t>508-1</w:t>
      </w:r>
      <w:r>
        <w:t>:</w:t>
      </w:r>
      <w:r>
        <w:rPr>
          <w:rFonts w:ascii="Arial" w:eastAsia="Arial" w:hAnsi="Arial" w:cs="Arial"/>
        </w:rPr>
        <w:t>2002</w:t>
      </w:r>
      <w:r>
        <w:t xml:space="preserve"> i PN-EN </w:t>
      </w:r>
      <w:r>
        <w:rPr>
          <w:rFonts w:ascii="Arial" w:eastAsia="Arial" w:hAnsi="Arial" w:cs="Arial"/>
        </w:rPr>
        <w:t>508-3</w:t>
      </w:r>
      <w:r>
        <w:t>:</w:t>
      </w:r>
      <w:r>
        <w:rPr>
          <w:rFonts w:ascii="Arial" w:eastAsia="Arial" w:hAnsi="Arial" w:cs="Arial"/>
        </w:rPr>
        <w:t>2002</w:t>
      </w:r>
      <w:r>
        <w:t>.</w:t>
      </w:r>
    </w:p>
    <w:p w:rsidR="002A0D61" w:rsidRDefault="00BF2516">
      <w:pPr>
        <w:ind w:left="-15" w:firstLine="286"/>
      </w:pPr>
      <w:r>
        <w:t>Łą</w:t>
      </w:r>
      <w:r>
        <w:t>czenie samono</w:t>
      </w:r>
      <w:r>
        <w:t>ś</w:t>
      </w:r>
      <w:r>
        <w:t>nych p</w:t>
      </w:r>
      <w:r>
        <w:t>rofilowanych wyrobów z blachy stalowej z pow</w:t>
      </w:r>
      <w:r>
        <w:t>ł</w:t>
      </w:r>
      <w:r>
        <w:t>okami jw. wykonuje si</w:t>
      </w:r>
      <w:r>
        <w:t>ę</w:t>
      </w:r>
      <w:r>
        <w:t xml:space="preserve"> na zak</w:t>
      </w:r>
      <w:r>
        <w:t>ł</w:t>
      </w:r>
      <w:r>
        <w:t>ad lub na r</w:t>
      </w:r>
      <w:r>
        <w:t>ą</w:t>
      </w:r>
      <w:r>
        <w:t>bek stoj</w:t>
      </w:r>
      <w:r>
        <w:t>ą</w:t>
      </w:r>
      <w:r>
        <w:t>cy. Mocowanie powinno by</w:t>
      </w:r>
      <w:r>
        <w:t>ć</w:t>
      </w:r>
      <w:r>
        <w:t xml:space="preserve"> schowane w obr</w:t>
      </w:r>
      <w:r>
        <w:t>ę</w:t>
      </w:r>
      <w:r>
        <w:t>bie konstrukcji blachy, aby nie by</w:t>
      </w:r>
      <w:r>
        <w:t>ł</w:t>
      </w:r>
      <w:r>
        <w:t>o nara</w:t>
      </w:r>
      <w:r>
        <w:t>ż</w:t>
      </w:r>
      <w:r>
        <w:t>one na dzia</w:t>
      </w:r>
      <w:r>
        <w:t>ł</w:t>
      </w:r>
      <w:r>
        <w:t>anie czynników atmosferycznych.</w:t>
      </w:r>
    </w:p>
    <w:p w:rsidR="002A0D61" w:rsidRDefault="00BF2516">
      <w:pPr>
        <w:ind w:left="296"/>
      </w:pPr>
      <w:r>
        <w:t>W przypadku monta</w:t>
      </w:r>
      <w:r>
        <w:t>ż</w:t>
      </w:r>
      <w:r>
        <w:t>u profili dachó</w:t>
      </w:r>
      <w:r>
        <w:t>wkowych nale</w:t>
      </w:r>
      <w:r>
        <w:t>ż</w:t>
      </w:r>
      <w:r>
        <w:t>y przestrzega</w:t>
      </w:r>
      <w:r>
        <w:t>ć</w:t>
      </w:r>
      <w:r>
        <w:t xml:space="preserve"> nast</w:t>
      </w:r>
      <w:r>
        <w:t>ę</w:t>
      </w:r>
      <w:r>
        <w:t>puj</w:t>
      </w:r>
      <w:r>
        <w:t>ą</w:t>
      </w:r>
      <w:r>
        <w:t>cych zasad:</w:t>
      </w:r>
    </w:p>
    <w:p w:rsidR="002A0D61" w:rsidRDefault="00BF2516">
      <w:pPr>
        <w:numPr>
          <w:ilvl w:val="0"/>
          <w:numId w:val="16"/>
        </w:numPr>
        <w:ind w:hanging="360"/>
      </w:pPr>
      <w:r>
        <w:t>blachy przycina si</w:t>
      </w:r>
      <w:r>
        <w:t>ę</w:t>
      </w:r>
      <w:r>
        <w:t xml:space="preserve"> za pomoc</w:t>
      </w:r>
      <w:r>
        <w:t>ą</w:t>
      </w:r>
      <w:r>
        <w:t xml:space="preserve"> no</w:t>
      </w:r>
      <w:r>
        <w:t>ż</w:t>
      </w:r>
      <w:r>
        <w:t>yc wibracyjnych, a w przypadku ma</w:t>
      </w:r>
      <w:r>
        <w:t>ł</w:t>
      </w:r>
      <w:r>
        <w:t>ego zakresu ci</w:t>
      </w:r>
      <w:r>
        <w:t>ę</w:t>
      </w:r>
      <w:r>
        <w:t>cia za pomoc</w:t>
      </w:r>
      <w:r>
        <w:t>ą</w:t>
      </w:r>
      <w:r>
        <w:t xml:space="preserve"> pi</w:t>
      </w:r>
      <w:r>
        <w:t>ł</w:t>
      </w:r>
      <w:r>
        <w:t>y lub no</w:t>
      </w:r>
      <w:r>
        <w:t>ż</w:t>
      </w:r>
      <w:r>
        <w:t>yc do blach. Nie wolno do ci</w:t>
      </w:r>
      <w:r>
        <w:t>ę</w:t>
      </w:r>
      <w:r>
        <w:t>cia u</w:t>
      </w:r>
      <w:r>
        <w:t>ż</w:t>
      </w:r>
      <w:r>
        <w:t>ywa</w:t>
      </w:r>
      <w:r>
        <w:t>ć</w:t>
      </w:r>
      <w:r>
        <w:t xml:space="preserve"> szlifierek k</w:t>
      </w:r>
      <w:r>
        <w:t>ą</w:t>
      </w:r>
      <w:r>
        <w:t>towych lub innych narz</w:t>
      </w:r>
      <w:r>
        <w:t>ę</w:t>
      </w:r>
      <w:r>
        <w:t>dzi wytwarzaj</w:t>
      </w:r>
      <w:r>
        <w:t>ą</w:t>
      </w:r>
      <w:r>
        <w:t>cych podczas ci</w:t>
      </w:r>
      <w:r>
        <w:t>ę</w:t>
      </w:r>
      <w:r>
        <w:t>cia wysok</w:t>
      </w:r>
      <w:r>
        <w:t>ą</w:t>
      </w:r>
      <w:r>
        <w:t xml:space="preserve"> temperatur</w:t>
      </w:r>
      <w:r>
        <w:t>ę</w:t>
      </w:r>
      <w:r>
        <w:t xml:space="preserve"> – ze wzgl</w:t>
      </w:r>
      <w:r>
        <w:t>ę</w:t>
      </w:r>
      <w:r>
        <w:t>du na korozj</w:t>
      </w:r>
      <w:r>
        <w:t>ę</w:t>
      </w:r>
      <w:r>
        <w:t xml:space="preserve"> miejsc ci</w:t>
      </w:r>
      <w:r>
        <w:t>ę</w:t>
      </w:r>
      <w:r>
        <w:t>tych,</w:t>
      </w:r>
    </w:p>
    <w:p w:rsidR="002A0D61" w:rsidRDefault="00BF2516">
      <w:pPr>
        <w:numPr>
          <w:ilvl w:val="0"/>
          <w:numId w:val="16"/>
        </w:numPr>
        <w:ind w:hanging="360"/>
      </w:pPr>
      <w:r>
        <w:t>po ci</w:t>
      </w:r>
      <w:r>
        <w:t>ę</w:t>
      </w:r>
      <w:r>
        <w:t>ciu i wierceniu nale</w:t>
      </w:r>
      <w:r>
        <w:t>ż</w:t>
      </w:r>
      <w:r>
        <w:t>y usun</w:t>
      </w:r>
      <w:r>
        <w:t>ąć</w:t>
      </w:r>
      <w:r>
        <w:t xml:space="preserve"> wszystkie metalowe odpady mog</w:t>
      </w:r>
      <w:r>
        <w:t>ą</w:t>
      </w:r>
      <w:r>
        <w:t>ce spowodowa</w:t>
      </w:r>
      <w:r>
        <w:t>ć</w:t>
      </w:r>
      <w:r>
        <w:t xml:space="preserve"> odbarwienie powierzchni blach,</w:t>
      </w:r>
    </w:p>
    <w:p w:rsidR="002A0D61" w:rsidRDefault="00BF2516">
      <w:pPr>
        <w:numPr>
          <w:ilvl w:val="0"/>
          <w:numId w:val="16"/>
        </w:numPr>
        <w:ind w:hanging="360"/>
      </w:pPr>
      <w:r>
        <w:t>blachodachówki nale</w:t>
      </w:r>
      <w:r>
        <w:t>ż</w:t>
      </w:r>
      <w:r>
        <w:t>y uk</w:t>
      </w:r>
      <w:r>
        <w:t>ł</w:t>
      </w:r>
      <w:r>
        <w:t>ada</w:t>
      </w:r>
      <w:r>
        <w:t>ć</w:t>
      </w:r>
      <w:r>
        <w:t xml:space="preserve"> i mocowa</w:t>
      </w:r>
      <w:r>
        <w:t>ć</w:t>
      </w:r>
      <w:r>
        <w:t xml:space="preserve"> je za pomoc</w:t>
      </w:r>
      <w:r>
        <w:t>ą</w:t>
      </w:r>
      <w:r>
        <w:t xml:space="preserve"> wkr</w:t>
      </w:r>
      <w:r>
        <w:t>ę</w:t>
      </w:r>
      <w:r>
        <w:t xml:space="preserve">tów </w:t>
      </w:r>
      <w:proofErr w:type="spellStart"/>
      <w:r>
        <w:t>samon</w:t>
      </w:r>
      <w:r>
        <w:t>awiercaj</w:t>
      </w:r>
      <w:r>
        <w:t>ą</w:t>
      </w:r>
      <w:r>
        <w:t>cych</w:t>
      </w:r>
      <w:proofErr w:type="spellEnd"/>
      <w:r>
        <w:t xml:space="preserve"> do </w:t>
      </w:r>
      <w:r>
        <w:t>ł</w:t>
      </w:r>
      <w:r>
        <w:t>at drewnianych lub metalowych. Wkr</w:t>
      </w:r>
      <w:r>
        <w:t>ę</w:t>
      </w:r>
      <w:r>
        <w:t>ty nale</w:t>
      </w:r>
      <w:r>
        <w:t>ż</w:t>
      </w:r>
      <w:r>
        <w:t>y wkr</w:t>
      </w:r>
      <w:r>
        <w:t>ę</w:t>
      </w:r>
      <w:r>
        <w:t>ca</w:t>
      </w:r>
      <w:r>
        <w:t>ć</w:t>
      </w:r>
      <w:r>
        <w:t xml:space="preserve"> za pomoc</w:t>
      </w:r>
      <w:r>
        <w:t>ą</w:t>
      </w:r>
      <w:r>
        <w:t xml:space="preserve"> wiertarek ze sprz</w:t>
      </w:r>
      <w:r>
        <w:t>ę</w:t>
      </w:r>
      <w:r>
        <w:t>g</w:t>
      </w:r>
      <w:r>
        <w:t>ł</w:t>
      </w:r>
      <w:r>
        <w:t>em, zwracaj</w:t>
      </w:r>
      <w:r>
        <w:t>ą</w:t>
      </w:r>
      <w:r>
        <w:t>c uwag</w:t>
      </w:r>
      <w:r>
        <w:t>ę</w:t>
      </w:r>
      <w:r>
        <w:t>, aby nie uszkodzi</w:t>
      </w:r>
      <w:r>
        <w:t xml:space="preserve">ć </w:t>
      </w:r>
      <w:r>
        <w:t>przy tym nak</w:t>
      </w:r>
      <w:r>
        <w:t>ł</w:t>
      </w:r>
      <w:r>
        <w:t>adek z EPDM. Podk</w:t>
      </w:r>
      <w:r>
        <w:t>ł</w:t>
      </w:r>
      <w:r>
        <w:t>adka powinna nieznacznie wystawa</w:t>
      </w:r>
      <w:r>
        <w:t>ć</w:t>
      </w:r>
      <w:r>
        <w:t xml:space="preserve"> poza brzeg górnej podk</w:t>
      </w:r>
      <w:r>
        <w:t>ł</w:t>
      </w:r>
      <w:r>
        <w:t>adki stalowej. Wkr</w:t>
      </w:r>
      <w:r>
        <w:t>ę</w:t>
      </w:r>
      <w:r>
        <w:t>ty powinn</w:t>
      </w:r>
      <w:r>
        <w:t>y by</w:t>
      </w:r>
      <w:r>
        <w:t>ć</w:t>
      </w:r>
      <w:r>
        <w:t xml:space="preserve"> umieszczone w </w:t>
      </w:r>
      <w:r>
        <w:t>ś</w:t>
      </w:r>
      <w:r>
        <w:t>rodku wg</w:t>
      </w:r>
      <w:r>
        <w:t>łę</w:t>
      </w:r>
      <w:r>
        <w:t>bienia, w dolnej fali. Powinny by</w:t>
      </w:r>
      <w:r>
        <w:t>ć</w:t>
      </w:r>
      <w:r>
        <w:t xml:space="preserve"> mocowane w co drugiej fali, w co drugim rz</w:t>
      </w:r>
      <w:r>
        <w:t>ę</w:t>
      </w:r>
      <w:r>
        <w:t>dzie dachówek, za</w:t>
      </w:r>
      <w:r>
        <w:t>ś</w:t>
      </w:r>
      <w:r>
        <w:t xml:space="preserve"> przy okapie i w kalenicy – w ka</w:t>
      </w:r>
      <w:r>
        <w:t>ż</w:t>
      </w:r>
      <w:r>
        <w:t>dej fali oraz w ka</w:t>
      </w:r>
      <w:r>
        <w:t>ż</w:t>
      </w:r>
      <w:r>
        <w:t>dym szeregu dachówek na bocznej nak</w:t>
      </w:r>
      <w:r>
        <w:t>ł</w:t>
      </w:r>
      <w:r>
        <w:t>adaj</w:t>
      </w:r>
      <w:r>
        <w:t>ą</w:t>
      </w:r>
      <w:r>
        <w:t>cej si</w:t>
      </w:r>
      <w:r>
        <w:t>ę</w:t>
      </w:r>
      <w:r>
        <w:t xml:space="preserve"> kraw</w:t>
      </w:r>
      <w:r>
        <w:t>ę</w:t>
      </w:r>
      <w:r>
        <w:t>dzi,</w:t>
      </w:r>
    </w:p>
    <w:p w:rsidR="002A0D61" w:rsidRDefault="00BF2516">
      <w:pPr>
        <w:numPr>
          <w:ilvl w:val="0"/>
          <w:numId w:val="16"/>
        </w:numPr>
        <w:ind w:hanging="360"/>
      </w:pPr>
      <w:r>
        <w:t>przed monta</w:t>
      </w:r>
      <w:r>
        <w:t>ż</w:t>
      </w:r>
      <w:r>
        <w:t>em blach dachówkowych nale</w:t>
      </w:r>
      <w:r>
        <w:t>ż</w:t>
      </w:r>
      <w:r>
        <w:t>y zmontowa</w:t>
      </w:r>
      <w:r>
        <w:t>ć</w:t>
      </w:r>
      <w:r>
        <w:t xml:space="preserve"> haki rynnowe oraz pasy </w:t>
      </w:r>
      <w:proofErr w:type="spellStart"/>
      <w:r>
        <w:t>podrynnowe</w:t>
      </w:r>
      <w:proofErr w:type="spellEnd"/>
      <w:r>
        <w:t xml:space="preserve"> i nast</w:t>
      </w:r>
      <w:r>
        <w:t>ę</w:t>
      </w:r>
      <w:r>
        <w:t>pnie przyst</w:t>
      </w:r>
      <w:r>
        <w:t>ą</w:t>
      </w:r>
      <w:r>
        <w:t>pi</w:t>
      </w:r>
      <w:r>
        <w:t>ć</w:t>
      </w:r>
      <w:r>
        <w:t xml:space="preserve"> do uk</w:t>
      </w:r>
      <w:r>
        <w:t>ł</w:t>
      </w:r>
      <w:r>
        <w:t>adania profili rz</w:t>
      </w:r>
      <w:r>
        <w:t>ę</w:t>
      </w:r>
      <w:r>
        <w:t>dami od okapu do kalenicy, rozpoczynaj</w:t>
      </w:r>
      <w:r>
        <w:t>ą</w:t>
      </w:r>
      <w:r>
        <w:t>c od prawego dolnego rogu. Pierwszy szereg arkuszy musi by</w:t>
      </w:r>
      <w:r>
        <w:t>ć</w:t>
      </w:r>
      <w:r>
        <w:t xml:space="preserve"> u</w:t>
      </w:r>
      <w:r>
        <w:t>ł</w:t>
      </w:r>
      <w:r>
        <w:t>o</w:t>
      </w:r>
      <w:r>
        <w:t>ż</w:t>
      </w:r>
      <w:r>
        <w:t>ony pod prawid</w:t>
      </w:r>
      <w:r>
        <w:t>ł</w:t>
      </w:r>
      <w:r>
        <w:t>owym k</w:t>
      </w:r>
      <w:r>
        <w:t>ą</w:t>
      </w:r>
      <w:r>
        <w:t>tem ze wzgl</w:t>
      </w:r>
      <w:r>
        <w:t>ę</w:t>
      </w:r>
      <w:r>
        <w:t>du na niebezpiecze</w:t>
      </w:r>
      <w:r>
        <w:t>ń</w:t>
      </w:r>
      <w:r>
        <w:t>stwo skr</w:t>
      </w:r>
      <w:r>
        <w:t>ę</w:t>
      </w:r>
      <w:r>
        <w:t>cania arkusza. Pomocne jest w tym przypadku zamocowanie deski przy okapie co wymusza prawid</w:t>
      </w:r>
      <w:r>
        <w:t>ł</w:t>
      </w:r>
      <w:r>
        <w:t>owy k</w:t>
      </w:r>
      <w:r>
        <w:t>ą</w:t>
      </w:r>
      <w:r>
        <w:t>t monta</w:t>
      </w:r>
      <w:r>
        <w:t>ż</w:t>
      </w:r>
      <w:r>
        <w:t>u. Po zamocowaniu deski mo</w:t>
      </w:r>
      <w:r>
        <w:t>ż</w:t>
      </w:r>
      <w:r>
        <w:t>na kilka pierwszych arkuszy u</w:t>
      </w:r>
      <w:r>
        <w:t>ł</w:t>
      </w:r>
      <w:r>
        <w:t>o</w:t>
      </w:r>
      <w:r>
        <w:t>ż</w:t>
      </w:r>
      <w:r>
        <w:t>y</w:t>
      </w:r>
      <w:r>
        <w:t>ć</w:t>
      </w:r>
      <w:r>
        <w:t xml:space="preserve"> bez przykr</w:t>
      </w:r>
      <w:r>
        <w:t>ę</w:t>
      </w:r>
      <w:r>
        <w:t>cania, w celu znalezienia prawid</w:t>
      </w:r>
      <w:r>
        <w:t>ł</w:t>
      </w:r>
      <w:r>
        <w:t>owego sposobu u</w:t>
      </w:r>
      <w:r>
        <w:t>ł</w:t>
      </w:r>
      <w:r>
        <w:t>o</w:t>
      </w:r>
      <w:r>
        <w:t>ż</w:t>
      </w:r>
      <w:r>
        <w:t>enia,</w:t>
      </w:r>
    </w:p>
    <w:p w:rsidR="002A0D61" w:rsidRDefault="00BF2516">
      <w:pPr>
        <w:numPr>
          <w:ilvl w:val="0"/>
          <w:numId w:val="16"/>
        </w:numPr>
        <w:ind w:hanging="360"/>
      </w:pPr>
      <w:r>
        <w:t>pokrycia z blach o profilu dachówkowym powinny by</w:t>
      </w:r>
      <w:r>
        <w:t>ć</w:t>
      </w:r>
      <w:r>
        <w:t xml:space="preserve"> wentylowane, tak aby powietrze mog</w:t>
      </w:r>
      <w:r>
        <w:t>ł</w:t>
      </w:r>
      <w:r>
        <w:t>o swobodnie przep</w:t>
      </w:r>
      <w:r>
        <w:t>ł</w:t>
      </w:r>
      <w:r>
        <w:t>ywa</w:t>
      </w:r>
      <w:r>
        <w:t>ć</w:t>
      </w:r>
      <w:r>
        <w:t xml:space="preserve"> od okapu do kalenicy pod warstw</w:t>
      </w:r>
      <w:r>
        <w:t>ą</w:t>
      </w:r>
      <w:r>
        <w:t xml:space="preserve"> pokrycia z blachy,</w:t>
      </w:r>
    </w:p>
    <w:p w:rsidR="002A0D61" w:rsidRDefault="00BF2516">
      <w:pPr>
        <w:numPr>
          <w:ilvl w:val="0"/>
          <w:numId w:val="16"/>
        </w:numPr>
        <w:ind w:hanging="360"/>
      </w:pPr>
      <w:r>
        <w:t>niezb</w:t>
      </w:r>
      <w:r>
        <w:t>ę</w:t>
      </w:r>
      <w:r>
        <w:t>dne jest prawid</w:t>
      </w:r>
      <w:r>
        <w:t>ł</w:t>
      </w:r>
      <w:r>
        <w:t>owe uszczelnienie kalenicy i okapu za pomoc</w:t>
      </w:r>
      <w:r>
        <w:t>ą</w:t>
      </w:r>
      <w:r>
        <w:t xml:space="preserve"> specjalnych uszczel</w:t>
      </w:r>
      <w:r>
        <w:t>ek, w celu uniemo</w:t>
      </w:r>
      <w:r>
        <w:t>ż</w:t>
      </w:r>
      <w:r>
        <w:t>liwienia przedostawania si</w:t>
      </w:r>
      <w:r>
        <w:t>ę</w:t>
      </w:r>
      <w:r>
        <w:t xml:space="preserve"> </w:t>
      </w:r>
      <w:r>
        <w:t>ś</w:t>
      </w:r>
      <w:r>
        <w:t>niegu i kurzu. W przypadku dachów p</w:t>
      </w:r>
      <w:r>
        <w:t>ł</w:t>
      </w:r>
      <w:r>
        <w:t>askich o pochyleniu po</w:t>
      </w:r>
      <w:r>
        <w:t>ł</w:t>
      </w:r>
      <w:r>
        <w:t xml:space="preserve">aci do </w:t>
      </w:r>
      <w:r>
        <w:rPr>
          <w:rFonts w:ascii="Arial" w:eastAsia="Arial" w:hAnsi="Arial" w:cs="Arial"/>
        </w:rPr>
        <w:t>30</w:t>
      </w:r>
      <w:r>
        <w:t>° zaleca si</w:t>
      </w:r>
      <w:r>
        <w:t>ę</w:t>
      </w:r>
      <w:r>
        <w:t xml:space="preserve"> stosowanie uszczelek wzd</w:t>
      </w:r>
      <w:r>
        <w:t>ł</w:t>
      </w:r>
      <w:r>
        <w:t>u</w:t>
      </w:r>
      <w:r>
        <w:t>ż</w:t>
      </w:r>
      <w:r>
        <w:t xml:space="preserve"> ca</w:t>
      </w:r>
      <w:r>
        <w:t>ł</w:t>
      </w:r>
      <w:r>
        <w:t>ej kalenicy i okapu, zapewniaj</w:t>
      </w:r>
      <w:r>
        <w:t>ą</w:t>
      </w:r>
      <w:r>
        <w:t>c dost</w:t>
      </w:r>
      <w:r>
        <w:t>ę</w:t>
      </w:r>
      <w:r>
        <w:t>p powietrza przy okapie oraz wylot w kalenicy. Kalenic</w:t>
      </w:r>
      <w:r>
        <w:t>ę</w:t>
      </w:r>
      <w:r>
        <w:t xml:space="preserve"> dachów o k</w:t>
      </w:r>
      <w:r>
        <w:t>ą</w:t>
      </w:r>
      <w:r>
        <w:t>cie nachylenia po</w:t>
      </w:r>
      <w:r>
        <w:t>ł</w:t>
      </w:r>
      <w:r>
        <w:t>aci dachowej powy</w:t>
      </w:r>
      <w:r>
        <w:t>ż</w:t>
      </w:r>
      <w:r>
        <w:t xml:space="preserve">ej </w:t>
      </w:r>
      <w:r>
        <w:rPr>
          <w:rFonts w:ascii="Arial" w:eastAsia="Arial" w:hAnsi="Arial" w:cs="Arial"/>
        </w:rPr>
        <w:t>30</w:t>
      </w:r>
      <w:r>
        <w:t>° mo</w:t>
      </w:r>
      <w:r>
        <w:t>ż</w:t>
      </w:r>
      <w:r>
        <w:t>na pozostawi</w:t>
      </w:r>
      <w:r>
        <w:t>ć</w:t>
      </w:r>
      <w:r>
        <w:t xml:space="preserve"> bez uszczelek, zaginaj</w:t>
      </w:r>
      <w:r>
        <w:t>ą</w:t>
      </w:r>
      <w:r>
        <w:t>c do góry dolne cz</w:t>
      </w:r>
      <w:r>
        <w:t>ęś</w:t>
      </w:r>
      <w:r>
        <w:t>ci fal,</w:t>
      </w:r>
    </w:p>
    <w:p w:rsidR="002A0D61" w:rsidRDefault="00BF2516">
      <w:pPr>
        <w:numPr>
          <w:ilvl w:val="0"/>
          <w:numId w:val="16"/>
        </w:numPr>
        <w:spacing w:after="0"/>
        <w:ind w:hanging="360"/>
      </w:pPr>
      <w:r>
        <w:t>wszystkie uszkodzenia pow</w:t>
      </w:r>
      <w:r>
        <w:t>ł</w:t>
      </w:r>
      <w:r>
        <w:t>ok powsta</w:t>
      </w:r>
      <w:r>
        <w:t>ł</w:t>
      </w:r>
      <w:r>
        <w:t>e w czasie transportu i monta</w:t>
      </w:r>
      <w:r>
        <w:t>ż</w:t>
      </w:r>
      <w:r>
        <w:t>u nale</w:t>
      </w:r>
      <w:r>
        <w:t>ż</w:t>
      </w:r>
      <w:r>
        <w:t>y zamalowa</w:t>
      </w:r>
      <w:r>
        <w:t>ć</w:t>
      </w:r>
      <w:r>
        <w:t xml:space="preserve"> farb</w:t>
      </w:r>
      <w:r>
        <w:t>ą</w:t>
      </w:r>
      <w:r>
        <w:t xml:space="preserve"> zaprawow</w:t>
      </w:r>
      <w:r>
        <w:t>ą</w:t>
      </w:r>
      <w:r>
        <w:t>.</w:t>
      </w:r>
    </w:p>
    <w:p w:rsidR="002A0D61" w:rsidRDefault="00BF2516">
      <w:r>
        <w:rPr>
          <w:rFonts w:ascii="Times New Roman" w:eastAsia="Times New Roman" w:hAnsi="Times New Roman" w:cs="Times New Roman"/>
        </w:rPr>
        <w:t xml:space="preserve">5.7.6. </w:t>
      </w:r>
      <w:r>
        <w:t>Pokrycia z p</w:t>
      </w:r>
      <w:r>
        <w:t>ł</w:t>
      </w:r>
      <w:r>
        <w:t>yt z tworzy</w:t>
      </w:r>
      <w:r>
        <w:t>w sztucznych</w:t>
      </w:r>
    </w:p>
    <w:p w:rsidR="002A0D61" w:rsidRDefault="00BF2516">
      <w:r>
        <w:lastRenderedPageBreak/>
        <w:t>Podk</w:t>
      </w:r>
      <w:r>
        <w:t>ł</w:t>
      </w:r>
      <w:r>
        <w:t>ad pod pokrycie z p</w:t>
      </w:r>
      <w:r>
        <w:t>ł</w:t>
      </w:r>
      <w:r>
        <w:t>yt z tworzyw sztucznych powinien spe</w:t>
      </w:r>
      <w:r>
        <w:t>ł</w:t>
      </w:r>
      <w:r>
        <w:t>nia</w:t>
      </w:r>
      <w:r>
        <w:t>ć</w:t>
      </w:r>
      <w:r>
        <w:t xml:space="preserve"> wymagania podane w pkt. </w:t>
      </w:r>
      <w:r>
        <w:rPr>
          <w:rFonts w:ascii="Arial" w:eastAsia="Arial" w:hAnsi="Arial" w:cs="Arial"/>
        </w:rPr>
        <w:t>5.6.</w:t>
      </w:r>
    </w:p>
    <w:p w:rsidR="002A0D61" w:rsidRDefault="00BF2516">
      <w:pPr>
        <w:ind w:left="-15" w:firstLine="286"/>
      </w:pPr>
      <w:r>
        <w:t>Przy kryciu dachów p</w:t>
      </w:r>
      <w:r>
        <w:t>ł</w:t>
      </w:r>
      <w:r>
        <w:t>ytami z tworzyw sztucznych obowi</w:t>
      </w:r>
      <w:r>
        <w:t>ą</w:t>
      </w:r>
      <w:r>
        <w:t>zuj</w:t>
      </w:r>
      <w:r>
        <w:t>ą</w:t>
      </w:r>
      <w:r>
        <w:t xml:space="preserve"> zasady podane w wymaganiach producenta i innych dokumentach odniesienia, na przyk</w:t>
      </w:r>
      <w:r>
        <w:t>ł</w:t>
      </w:r>
      <w:r>
        <w:t>ad apr</w:t>
      </w:r>
      <w:r>
        <w:t>obatach technicznych.</w:t>
      </w:r>
    </w:p>
    <w:p w:rsidR="002A0D61" w:rsidRDefault="00BF2516">
      <w:pPr>
        <w:ind w:left="296"/>
      </w:pPr>
      <w:r>
        <w:t>Przed rozpocz</w:t>
      </w:r>
      <w:r>
        <w:t>ę</w:t>
      </w:r>
      <w:r>
        <w:t>ciem uk</w:t>
      </w:r>
      <w:r>
        <w:t>ł</w:t>
      </w:r>
      <w:r>
        <w:t>adania p</w:t>
      </w:r>
      <w:r>
        <w:t>ł</w:t>
      </w:r>
      <w:r>
        <w:t>yt powinny by</w:t>
      </w:r>
      <w:r>
        <w:t>ć</w:t>
      </w:r>
      <w:r>
        <w:t xml:space="preserve"> wykonane niezb</w:t>
      </w:r>
      <w:r>
        <w:t>ę</w:t>
      </w:r>
      <w:r>
        <w:t>dne obróbki blacharskie.</w:t>
      </w:r>
    </w:p>
    <w:p w:rsidR="002A0D61" w:rsidRDefault="00BF2516">
      <w:pPr>
        <w:ind w:left="-15" w:firstLine="286"/>
      </w:pPr>
      <w:r>
        <w:t xml:space="preserve">Z uwagi na to, </w:t>
      </w:r>
      <w:r>
        <w:t>ż</w:t>
      </w:r>
      <w:r>
        <w:t>e rozszerzalno</w:t>
      </w:r>
      <w:r>
        <w:t>ść</w:t>
      </w:r>
      <w:r>
        <w:t xml:space="preserve"> termiczna p</w:t>
      </w:r>
      <w:r>
        <w:t>ł</w:t>
      </w:r>
      <w:r>
        <w:t>yt z tworzyw sztucznych jest znacznie wi</w:t>
      </w:r>
      <w:r>
        <w:t>ę</w:t>
      </w:r>
      <w:r>
        <w:t>ksza ni</w:t>
      </w:r>
      <w:r>
        <w:t>ż</w:t>
      </w:r>
      <w:r>
        <w:t xml:space="preserve"> odkszta</w:t>
      </w:r>
      <w:r>
        <w:t>ł</w:t>
      </w:r>
      <w:r>
        <w:t>calno</w:t>
      </w:r>
      <w:r>
        <w:t xml:space="preserve">ść </w:t>
      </w:r>
      <w:r>
        <w:t>materia</w:t>
      </w:r>
      <w:r>
        <w:t>ł</w:t>
      </w:r>
      <w:r>
        <w:t>ów stanowi</w:t>
      </w:r>
      <w:r>
        <w:t>ą</w:t>
      </w:r>
      <w:r>
        <w:t>cych podk</w:t>
      </w:r>
      <w:r>
        <w:t>ł</w:t>
      </w:r>
      <w:r>
        <w:t>ad, p</w:t>
      </w:r>
      <w:r>
        <w:t>ł</w:t>
      </w:r>
      <w:r>
        <w:t>yty nale</w:t>
      </w:r>
      <w:r>
        <w:t>ż</w:t>
      </w:r>
      <w:r>
        <w:t>y mocowa</w:t>
      </w:r>
      <w:r>
        <w:t>ć</w:t>
      </w:r>
      <w:r>
        <w:t xml:space="preserve"> do podk</w:t>
      </w:r>
      <w:r>
        <w:t>ł</w:t>
      </w:r>
      <w:r>
        <w:t>adu w sposób umo</w:t>
      </w:r>
      <w:r>
        <w:t>ż</w:t>
      </w:r>
      <w:r>
        <w:t>liwiaj</w:t>
      </w:r>
      <w:r>
        <w:t>ą</w:t>
      </w:r>
      <w:r>
        <w:t>cy swobod</w:t>
      </w:r>
      <w:r>
        <w:t>ę</w:t>
      </w:r>
      <w:r>
        <w:t xml:space="preserve"> wyd</w:t>
      </w:r>
      <w:r>
        <w:t>ł</w:t>
      </w:r>
      <w:r>
        <w:t>u</w:t>
      </w:r>
      <w:r>
        <w:t>ż</w:t>
      </w:r>
      <w:r>
        <w:t>ania si</w:t>
      </w:r>
      <w:r>
        <w:t>ę</w:t>
      </w:r>
      <w:r>
        <w:t xml:space="preserve"> ich w stosunku do podk</w:t>
      </w:r>
      <w:r>
        <w:t>ł</w:t>
      </w:r>
      <w:r>
        <w:t xml:space="preserve">adu. </w:t>
      </w:r>
      <w:r>
        <w:t>Ś</w:t>
      </w:r>
      <w:r>
        <w:t>rednice otworów na wkr</w:t>
      </w:r>
      <w:r>
        <w:t>ę</w:t>
      </w:r>
      <w:r>
        <w:t>ty lub haki mocuj</w:t>
      </w:r>
      <w:r>
        <w:t>ą</w:t>
      </w:r>
      <w:r>
        <w:t>ce p</w:t>
      </w:r>
      <w:r>
        <w:t>ł</w:t>
      </w:r>
      <w:r>
        <w:t>yty powinny by</w:t>
      </w:r>
      <w:r>
        <w:t>ć</w:t>
      </w:r>
      <w:r>
        <w:t xml:space="preserve"> od </w:t>
      </w:r>
      <w:r>
        <w:rPr>
          <w:rFonts w:ascii="Arial" w:eastAsia="Arial" w:hAnsi="Arial" w:cs="Arial"/>
        </w:rPr>
        <w:t>2</w:t>
      </w:r>
      <w:r>
        <w:t xml:space="preserve"> mm do </w:t>
      </w:r>
      <w:r>
        <w:rPr>
          <w:rFonts w:ascii="Arial" w:eastAsia="Arial" w:hAnsi="Arial" w:cs="Arial"/>
        </w:rPr>
        <w:t xml:space="preserve">4 </w:t>
      </w:r>
      <w:r>
        <w:t>mm wi</w:t>
      </w:r>
      <w:r>
        <w:t>ę</w:t>
      </w:r>
      <w:r>
        <w:t xml:space="preserve">ksze od </w:t>
      </w:r>
      <w:r>
        <w:t>ś</w:t>
      </w:r>
      <w:r>
        <w:t xml:space="preserve">rednicy tych </w:t>
      </w:r>
      <w:r>
        <w:t>łą</w:t>
      </w:r>
      <w:r>
        <w:t>czników. Pod g</w:t>
      </w:r>
      <w:r>
        <w:t>ł</w:t>
      </w:r>
      <w:r>
        <w:t>ówki wkr</w:t>
      </w:r>
      <w:r>
        <w:t>ę</w:t>
      </w:r>
      <w:r>
        <w:t>tów lub nakr</w:t>
      </w:r>
      <w:r>
        <w:t>ę</w:t>
      </w:r>
      <w:r>
        <w:t>tek hakó</w:t>
      </w:r>
      <w:r>
        <w:t>w nale</w:t>
      </w:r>
      <w:r>
        <w:t>ż</w:t>
      </w:r>
      <w:r>
        <w:t>y stosowa</w:t>
      </w:r>
      <w:r>
        <w:t>ć</w:t>
      </w:r>
      <w:r>
        <w:t xml:space="preserve"> podk</w:t>
      </w:r>
      <w:r>
        <w:t>ł</w:t>
      </w:r>
      <w:r>
        <w:t>adki metalowe lub elastyczne z tworzyw sztucznych.</w:t>
      </w:r>
    </w:p>
    <w:p w:rsidR="002A0D61" w:rsidRDefault="00BF2516">
      <w:pPr>
        <w:ind w:left="-15" w:firstLine="286"/>
      </w:pPr>
      <w:r>
        <w:t>Styk pokrycia z murami prostopad</w:t>
      </w:r>
      <w:r>
        <w:t>ł</w:t>
      </w:r>
      <w:r>
        <w:t>ymi do okapu powinien by</w:t>
      </w:r>
      <w:r>
        <w:t>ć</w:t>
      </w:r>
      <w:r>
        <w:t xml:space="preserve"> przykryty blach</w:t>
      </w:r>
      <w:r>
        <w:t>ą</w:t>
      </w:r>
      <w:r>
        <w:t xml:space="preserve"> zachodz</w:t>
      </w:r>
      <w:r>
        <w:t>ą</w:t>
      </w:r>
      <w:r>
        <w:t>c</w:t>
      </w:r>
      <w:r>
        <w:t>ą</w:t>
      </w:r>
      <w:r>
        <w:t xml:space="preserve"> na p</w:t>
      </w:r>
      <w:r>
        <w:t>ł</w:t>
      </w:r>
      <w:r>
        <w:t>yty na szeroko</w:t>
      </w:r>
      <w:r>
        <w:t xml:space="preserve">ść </w:t>
      </w:r>
      <w:r>
        <w:t>co najmniej jednej fali.</w:t>
      </w:r>
    </w:p>
    <w:p w:rsidR="002A0D61" w:rsidRDefault="00BF2516">
      <w:pPr>
        <w:spacing w:after="532"/>
        <w:ind w:left="10" w:right="32"/>
        <w:jc w:val="right"/>
      </w:pPr>
      <w:r>
        <w:t>Zabrania si</w:t>
      </w:r>
      <w:r>
        <w:t>ę</w:t>
      </w:r>
      <w:r>
        <w:t xml:space="preserve"> podpierania p</w:t>
      </w:r>
      <w:r>
        <w:t>ł</w:t>
      </w:r>
      <w:r>
        <w:t>yt falistych z tworzyw sztucznych punktowo lub na ostrych kraw</w:t>
      </w:r>
      <w:r>
        <w:t>ę</w:t>
      </w:r>
      <w:r>
        <w:t xml:space="preserve">dziach </w:t>
      </w:r>
      <w:r>
        <w:t>ł</w:t>
      </w:r>
      <w:r>
        <w:t xml:space="preserve">at lub </w:t>
      </w:r>
      <w:proofErr w:type="spellStart"/>
      <w:r>
        <w:t>p</w:t>
      </w:r>
      <w:r>
        <w:t>ł</w:t>
      </w:r>
      <w:r>
        <w:t>atwi</w:t>
      </w:r>
      <w:proofErr w:type="spellEnd"/>
      <w:r>
        <w:t>.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t xml:space="preserve">5.8. </w:t>
      </w:r>
      <w:r>
        <w:rPr>
          <w:b/>
        </w:rPr>
        <w:t>Obróbki blacharskie</w:t>
      </w:r>
    </w:p>
    <w:p w:rsidR="002A0D61" w:rsidRDefault="00BF2516">
      <w:pPr>
        <w:numPr>
          <w:ilvl w:val="2"/>
          <w:numId w:val="20"/>
        </w:numPr>
        <w:ind w:hanging="570"/>
      </w:pPr>
      <w:r>
        <w:t>Obróbki blacharskie powinny by</w:t>
      </w:r>
      <w:r>
        <w:t>ć</w:t>
      </w:r>
      <w:r>
        <w:t xml:space="preserve"> dostosowane do rodzaju pokrycia.</w:t>
      </w:r>
    </w:p>
    <w:p w:rsidR="002A0D61" w:rsidRDefault="00BF2516">
      <w:pPr>
        <w:numPr>
          <w:ilvl w:val="2"/>
          <w:numId w:val="20"/>
        </w:numPr>
        <w:ind w:hanging="570"/>
      </w:pPr>
      <w:r>
        <w:t>Obróbki blacharskie z blachy stalowej i stalowej ocynkowanej o grubo</w:t>
      </w:r>
      <w:r>
        <w:t>ś</w:t>
      </w:r>
      <w:r>
        <w:t xml:space="preserve">ci od </w:t>
      </w:r>
      <w:r>
        <w:rPr>
          <w:rFonts w:ascii="Arial" w:eastAsia="Arial" w:hAnsi="Arial" w:cs="Arial"/>
        </w:rPr>
        <w:t>0,5</w:t>
      </w:r>
      <w:r>
        <w:t xml:space="preserve"> m</w:t>
      </w:r>
      <w:r>
        <w:t xml:space="preserve">m do </w:t>
      </w:r>
      <w:r>
        <w:rPr>
          <w:rFonts w:ascii="Arial" w:eastAsia="Arial" w:hAnsi="Arial" w:cs="Arial"/>
        </w:rPr>
        <w:t>0,6</w:t>
      </w:r>
      <w:r>
        <w:t xml:space="preserve"> mm mo</w:t>
      </w:r>
      <w:r>
        <w:t>ż</w:t>
      </w:r>
      <w:r>
        <w:t>na wykonywa</w:t>
      </w:r>
      <w:r>
        <w:t>ć</w:t>
      </w:r>
      <w:r>
        <w:t xml:space="preserve"> o ka</w:t>
      </w:r>
      <w:r>
        <w:t>ż</w:t>
      </w:r>
      <w:r>
        <w:t>dej porze roku, lecz w temperaturze nie ni</w:t>
      </w:r>
      <w:r>
        <w:t>ż</w:t>
      </w:r>
      <w:r>
        <w:t>szej od –</w:t>
      </w:r>
      <w:r>
        <w:rPr>
          <w:rFonts w:ascii="Arial" w:eastAsia="Arial" w:hAnsi="Arial" w:cs="Arial"/>
        </w:rPr>
        <w:t>15</w:t>
      </w:r>
      <w:r>
        <w:t>°C. Robót nie mo</w:t>
      </w:r>
      <w:r>
        <w:t>ż</w:t>
      </w:r>
      <w:r>
        <w:t>na wykonywa</w:t>
      </w:r>
      <w:r>
        <w:t>ć</w:t>
      </w:r>
      <w:r>
        <w:t xml:space="preserve"> na oblodzonych pod</w:t>
      </w:r>
      <w:r>
        <w:t>ł</w:t>
      </w:r>
      <w:r>
        <w:t>o</w:t>
      </w:r>
      <w:r>
        <w:t>ż</w:t>
      </w:r>
      <w:r>
        <w:t>ach.</w:t>
      </w:r>
    </w:p>
    <w:p w:rsidR="002A0D61" w:rsidRDefault="00BF2516">
      <w:pPr>
        <w:numPr>
          <w:ilvl w:val="2"/>
          <w:numId w:val="20"/>
        </w:numPr>
        <w:spacing w:after="485"/>
        <w:ind w:hanging="570"/>
      </w:pPr>
      <w:r>
        <w:t>Przy wykonywaniu obróbek blacharskich nale</w:t>
      </w:r>
      <w:r>
        <w:t>ż</w:t>
      </w:r>
      <w:r>
        <w:t>y pami</w:t>
      </w:r>
      <w:r>
        <w:t>ę</w:t>
      </w:r>
      <w:r>
        <w:t>ta</w:t>
      </w:r>
      <w:r>
        <w:t>ć</w:t>
      </w:r>
      <w:r>
        <w:t xml:space="preserve"> o konieczno</w:t>
      </w:r>
      <w:r>
        <w:t>ś</w:t>
      </w:r>
      <w:r>
        <w:t>ci zachowania dylatacji. Dylatacje konstrukcyjn</w:t>
      </w:r>
      <w:r>
        <w:t>e powinny by</w:t>
      </w:r>
      <w:r>
        <w:t>ć</w:t>
      </w:r>
      <w:r>
        <w:t xml:space="preserve"> zabezpieczone w sposób umo</w:t>
      </w:r>
      <w:r>
        <w:t>ż</w:t>
      </w:r>
      <w:r>
        <w:t>liwiaj</w:t>
      </w:r>
      <w:r>
        <w:t>ą</w:t>
      </w:r>
      <w:r>
        <w:t>cy przeniesienie ruchów poziomych i pionowych dachu w taki sposób, aby nast</w:t>
      </w:r>
      <w:r>
        <w:t>ę</w:t>
      </w:r>
      <w:r>
        <w:t>powa</w:t>
      </w:r>
      <w:r>
        <w:t>ł</w:t>
      </w:r>
      <w:r>
        <w:t xml:space="preserve"> szybki odp</w:t>
      </w:r>
      <w:r>
        <w:t>ł</w:t>
      </w:r>
      <w:r>
        <w:t>yw wody z obszaru dylatacji.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t xml:space="preserve">5.9. </w:t>
      </w:r>
      <w:r>
        <w:rPr>
          <w:b/>
        </w:rPr>
        <w:t>Urządzenia do odprowadzania wód opadowych</w:t>
      </w:r>
    </w:p>
    <w:p w:rsidR="002A0D61" w:rsidRDefault="00BF2516">
      <w:pPr>
        <w:numPr>
          <w:ilvl w:val="2"/>
          <w:numId w:val="19"/>
        </w:numPr>
        <w:ind w:hanging="570"/>
      </w:pPr>
      <w:r>
        <w:t>W dachach (stropodachach) z odwodnienie</w:t>
      </w:r>
      <w:r>
        <w:t>m zewn</w:t>
      </w:r>
      <w:r>
        <w:t>ę</w:t>
      </w:r>
      <w:r>
        <w:t xml:space="preserve">trznym w warstwach </w:t>
      </w:r>
      <w:proofErr w:type="spellStart"/>
      <w:r>
        <w:t>przekrycia</w:t>
      </w:r>
      <w:proofErr w:type="spellEnd"/>
      <w:r>
        <w:t xml:space="preserve"> powinny by</w:t>
      </w:r>
      <w:r>
        <w:t>ć</w:t>
      </w:r>
      <w:r>
        <w:t xml:space="preserve"> osadzone uchwyty rynnowe (</w:t>
      </w:r>
      <w:proofErr w:type="spellStart"/>
      <w:r>
        <w:t>rynhaki</w:t>
      </w:r>
      <w:proofErr w:type="spellEnd"/>
      <w:r>
        <w:t>) o wyregulowanym spadku pod</w:t>
      </w:r>
      <w:r>
        <w:t>ł</w:t>
      </w:r>
      <w:r>
        <w:t>u</w:t>
      </w:r>
      <w:r>
        <w:t>ż</w:t>
      </w:r>
      <w:r>
        <w:t>nym.</w:t>
      </w:r>
    </w:p>
    <w:p w:rsidR="002A0D61" w:rsidRDefault="00BF2516">
      <w:pPr>
        <w:numPr>
          <w:ilvl w:val="2"/>
          <w:numId w:val="19"/>
        </w:numPr>
        <w:ind w:hanging="570"/>
      </w:pPr>
      <w:r>
        <w:t>W dachach (stropodachach) z odwodnieniem wewn</w:t>
      </w:r>
      <w:r>
        <w:t>ę</w:t>
      </w:r>
      <w:r>
        <w:t>trznym w pod</w:t>
      </w:r>
      <w:r>
        <w:t>ł</w:t>
      </w:r>
      <w:r>
        <w:t>o</w:t>
      </w:r>
      <w:r>
        <w:t>ż</w:t>
      </w:r>
      <w:r>
        <w:t>u powinny by</w:t>
      </w:r>
      <w:r>
        <w:t>ć</w:t>
      </w:r>
      <w:r>
        <w:t xml:space="preserve"> wyrobione koryta odwadniaj</w:t>
      </w:r>
      <w:r>
        <w:t>ą</w:t>
      </w:r>
      <w:r>
        <w:t>ce o przekroju trójk</w:t>
      </w:r>
      <w:r>
        <w:t>ą</w:t>
      </w:r>
      <w:r>
        <w:t>tnym lub trapezowym. Nie nale</w:t>
      </w:r>
      <w:r>
        <w:t>ż</w:t>
      </w:r>
      <w:r>
        <w:t>y stosowa</w:t>
      </w:r>
      <w:r>
        <w:t>ć</w:t>
      </w:r>
      <w:r>
        <w:t xml:space="preserve"> koryt o przekroju prostok</w:t>
      </w:r>
      <w:r>
        <w:t>ą</w:t>
      </w:r>
      <w:r>
        <w:t>tnym. Niedopuszczalne jest sytuowanie koryt wzd</w:t>
      </w:r>
      <w:r>
        <w:t>ł</w:t>
      </w:r>
      <w:r>
        <w:t>u</w:t>
      </w:r>
      <w:r>
        <w:t>ż</w:t>
      </w:r>
      <w:r>
        <w:t xml:space="preserve"> </w:t>
      </w:r>
      <w:r>
        <w:t>ś</w:t>
      </w:r>
      <w:r>
        <w:t xml:space="preserve">cian attykowych, </w:t>
      </w:r>
      <w:r>
        <w:t>ś</w:t>
      </w:r>
      <w:r>
        <w:t>cian budynków wy</w:t>
      </w:r>
      <w:r>
        <w:t>ż</w:t>
      </w:r>
      <w:r>
        <w:t>szych w odleg</w:t>
      </w:r>
      <w:r>
        <w:t>ł</w:t>
      </w:r>
      <w:r>
        <w:t>o</w:t>
      </w:r>
      <w:r>
        <w:t>ś</w:t>
      </w:r>
      <w:r>
        <w:t>ci mniejszej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0,5</w:t>
      </w:r>
      <w:r>
        <w:t xml:space="preserve"> m oraz nad dylatacjami konstrukcyjnymi.</w:t>
      </w:r>
    </w:p>
    <w:p w:rsidR="002A0D61" w:rsidRDefault="00BF2516">
      <w:pPr>
        <w:numPr>
          <w:ilvl w:val="2"/>
          <w:numId w:val="19"/>
        </w:numPr>
        <w:ind w:hanging="570"/>
      </w:pPr>
      <w:r>
        <w:t>Spadki koryt dachowych ni</w:t>
      </w:r>
      <w:r>
        <w:t>e powinny by</w:t>
      </w:r>
      <w:r>
        <w:t>ć</w:t>
      </w:r>
      <w:r>
        <w:t xml:space="preserve"> mniejsze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1</w:t>
      </w:r>
      <w:r>
        <w:t>,</w:t>
      </w:r>
      <w:r>
        <w:rPr>
          <w:rFonts w:ascii="Arial" w:eastAsia="Arial" w:hAnsi="Arial" w:cs="Arial"/>
        </w:rPr>
        <w:t>5</w:t>
      </w:r>
      <w:r>
        <w:t>%, a rozstaw rur spustowych nie powinien przekracza</w:t>
      </w:r>
      <w:r>
        <w:t>ć</w:t>
      </w:r>
      <w:r>
        <w:t xml:space="preserve"> </w:t>
      </w:r>
      <w:r>
        <w:rPr>
          <w:rFonts w:ascii="Arial" w:eastAsia="Arial" w:hAnsi="Arial" w:cs="Arial"/>
        </w:rPr>
        <w:t>25</w:t>
      </w:r>
      <w:r>
        <w:t>,</w:t>
      </w:r>
      <w:r>
        <w:rPr>
          <w:rFonts w:ascii="Arial" w:eastAsia="Arial" w:hAnsi="Arial" w:cs="Arial"/>
        </w:rPr>
        <w:t>0</w:t>
      </w:r>
      <w:r>
        <w:t xml:space="preserve"> m.</w:t>
      </w:r>
    </w:p>
    <w:p w:rsidR="002A0D61" w:rsidRDefault="00BF2516">
      <w:pPr>
        <w:numPr>
          <w:ilvl w:val="2"/>
          <w:numId w:val="19"/>
        </w:numPr>
        <w:ind w:hanging="570"/>
      </w:pPr>
      <w:r>
        <w:t>Wpusty dachowe powinny by</w:t>
      </w:r>
      <w:r>
        <w:t>ć</w:t>
      </w:r>
      <w:r>
        <w:t xml:space="preserve"> osadzane w korytach. W korytach o przekroju trójk</w:t>
      </w:r>
      <w:r>
        <w:t>ą</w:t>
      </w:r>
      <w:r>
        <w:t>tnym i trapezowym pod</w:t>
      </w:r>
      <w:r>
        <w:t>ł</w:t>
      </w:r>
      <w:r>
        <w:t>o</w:t>
      </w:r>
      <w:r>
        <w:t>ż</w:t>
      </w:r>
      <w:r>
        <w:t>e wokó</w:t>
      </w:r>
      <w:r>
        <w:t>ł</w:t>
      </w:r>
      <w:r>
        <w:t xml:space="preserve"> wpustu w promieniu min. </w:t>
      </w:r>
      <w:r>
        <w:rPr>
          <w:rFonts w:ascii="Arial" w:eastAsia="Arial" w:hAnsi="Arial" w:cs="Arial"/>
        </w:rPr>
        <w:t>25</w:t>
      </w:r>
      <w:r>
        <w:t xml:space="preserve"> cm od brzegu wpustu powinno b</w:t>
      </w:r>
      <w:r>
        <w:t>y</w:t>
      </w:r>
      <w:r>
        <w:t>ć</w:t>
      </w:r>
      <w:r>
        <w:t xml:space="preserve"> poziome – w celu osadzenia ko</w:t>
      </w:r>
      <w:r>
        <w:t>ł</w:t>
      </w:r>
      <w:r>
        <w:t>nierza wpustu.</w:t>
      </w:r>
    </w:p>
    <w:p w:rsidR="002A0D61" w:rsidRDefault="00BF2516">
      <w:pPr>
        <w:numPr>
          <w:ilvl w:val="2"/>
          <w:numId w:val="19"/>
        </w:numPr>
        <w:ind w:hanging="570"/>
      </w:pPr>
      <w:r>
        <w:t>Wpusty dachowe powinny by</w:t>
      </w:r>
      <w:r>
        <w:t>ć</w:t>
      </w:r>
      <w:r>
        <w:t xml:space="preserve"> usytuowane w najni</w:t>
      </w:r>
      <w:r>
        <w:t>ż</w:t>
      </w:r>
      <w:r>
        <w:t>szych miejscach koryta. Niedopuszczalne jest sytuowanie wpustów dachowych w odleg</w:t>
      </w:r>
      <w:r>
        <w:t>ł</w:t>
      </w:r>
      <w:r>
        <w:t>o</w:t>
      </w:r>
      <w:r>
        <w:t>ś</w:t>
      </w:r>
      <w:r>
        <w:t>ci mniejszej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0,5</w:t>
      </w:r>
      <w:r>
        <w:t xml:space="preserve"> m od elementów </w:t>
      </w:r>
      <w:proofErr w:type="spellStart"/>
      <w:r>
        <w:t>ponaddachowych</w:t>
      </w:r>
      <w:proofErr w:type="spellEnd"/>
      <w:r>
        <w:t>.</w:t>
      </w:r>
    </w:p>
    <w:p w:rsidR="002A0D61" w:rsidRDefault="00BF2516">
      <w:pPr>
        <w:numPr>
          <w:ilvl w:val="2"/>
          <w:numId w:val="19"/>
        </w:numPr>
        <w:ind w:hanging="570"/>
      </w:pPr>
      <w:r>
        <w:t>Wloty wpustów dachowych po</w:t>
      </w:r>
      <w:r>
        <w:t>winny by</w:t>
      </w:r>
      <w:r>
        <w:t>ć</w:t>
      </w:r>
      <w:r>
        <w:t xml:space="preserve"> zabezpieczone specjalnymi ko</w:t>
      </w:r>
      <w:r>
        <w:t>ł</w:t>
      </w:r>
      <w:r>
        <w:t>pakami ochronnymi na</w:t>
      </w:r>
      <w:r>
        <w:t>ł</w:t>
      </w:r>
      <w:r>
        <w:t>o</w:t>
      </w:r>
      <w:r>
        <w:t>ż</w:t>
      </w:r>
      <w:r>
        <w:t>onymi na wpust przed mo</w:t>
      </w:r>
      <w:r>
        <w:t>ż</w:t>
      </w:r>
      <w:r>
        <w:t>liwo</w:t>
      </w:r>
      <w:r>
        <w:t>ś</w:t>
      </w:r>
      <w:r>
        <w:t>ci</w:t>
      </w:r>
      <w:r>
        <w:t>ą</w:t>
      </w:r>
      <w:r>
        <w:t xml:space="preserve"> zanieczyszczenia li</w:t>
      </w:r>
      <w:r>
        <w:t>ść</w:t>
      </w:r>
      <w:r>
        <w:t>mi lub innymi elementami mog</w:t>
      </w:r>
      <w:r>
        <w:t>ą</w:t>
      </w:r>
      <w:r>
        <w:t>cymi sta</w:t>
      </w:r>
      <w:r>
        <w:t>ć</w:t>
      </w:r>
      <w:r>
        <w:t xml:space="preserve"> si</w:t>
      </w:r>
      <w:r>
        <w:t>ę</w:t>
      </w:r>
      <w:r>
        <w:t xml:space="preserve"> przyczyn</w:t>
      </w:r>
      <w:r>
        <w:t xml:space="preserve">ą </w:t>
      </w:r>
      <w:r>
        <w:t>niedro</w:t>
      </w:r>
      <w:r>
        <w:t>ż</w:t>
      </w:r>
      <w:r>
        <w:t>no</w:t>
      </w:r>
      <w:r>
        <w:t>ś</w:t>
      </w:r>
      <w:r>
        <w:t>ci rur spustowych.</w:t>
      </w:r>
    </w:p>
    <w:p w:rsidR="002A0D61" w:rsidRDefault="00BF2516">
      <w:pPr>
        <w:numPr>
          <w:ilvl w:val="2"/>
          <w:numId w:val="19"/>
        </w:numPr>
        <w:ind w:hanging="570"/>
      </w:pPr>
      <w:r>
        <w:t>Przekroje poprzeczne rynien dachowych, rur spustowych i wpustów dachowych powinny by</w:t>
      </w:r>
      <w:r>
        <w:t>ć</w:t>
      </w:r>
      <w:r>
        <w:t xml:space="preserve"> dostosowane do wielko</w:t>
      </w:r>
      <w:r>
        <w:t>ś</w:t>
      </w:r>
      <w:r>
        <w:t>ci odwadnianych powierzchni dachu (stropodachu).</w:t>
      </w:r>
    </w:p>
    <w:p w:rsidR="002A0D61" w:rsidRDefault="00BF2516">
      <w:pPr>
        <w:numPr>
          <w:ilvl w:val="2"/>
          <w:numId w:val="19"/>
        </w:numPr>
        <w:spacing w:after="0"/>
        <w:ind w:hanging="570"/>
      </w:pPr>
      <w:r>
        <w:lastRenderedPageBreak/>
        <w:t>Rynny i rury spustowe z blachy powinny odpowiada</w:t>
      </w:r>
      <w:r>
        <w:t>ć</w:t>
      </w:r>
      <w:r>
        <w:t xml:space="preserve"> wymaganiom podanym w PN-EN </w:t>
      </w:r>
      <w:r>
        <w:rPr>
          <w:rFonts w:ascii="Arial" w:eastAsia="Arial" w:hAnsi="Arial" w:cs="Arial"/>
        </w:rPr>
        <w:t>612</w:t>
      </w:r>
      <w:r>
        <w:t>:</w:t>
      </w:r>
      <w:r>
        <w:rPr>
          <w:rFonts w:ascii="Arial" w:eastAsia="Arial" w:hAnsi="Arial" w:cs="Arial"/>
        </w:rPr>
        <w:t>1999</w:t>
      </w:r>
      <w:r>
        <w:t>, uchwyty za</w:t>
      </w:r>
      <w:r>
        <w:t>ś</w:t>
      </w:r>
      <w:r>
        <w:t xml:space="preserve"> </w:t>
      </w:r>
      <w:r>
        <w:t xml:space="preserve">do rynien i rur spustowych wymaganiom PN-EN </w:t>
      </w:r>
      <w:r>
        <w:rPr>
          <w:rFonts w:ascii="Arial" w:eastAsia="Arial" w:hAnsi="Arial" w:cs="Arial"/>
        </w:rPr>
        <w:t>1462</w:t>
      </w:r>
      <w:r>
        <w:t>:</w:t>
      </w:r>
      <w:r>
        <w:rPr>
          <w:rFonts w:ascii="Arial" w:eastAsia="Arial" w:hAnsi="Arial" w:cs="Arial"/>
        </w:rPr>
        <w:t>2001</w:t>
      </w:r>
      <w:r>
        <w:t>, PN-B-</w:t>
      </w:r>
      <w:r>
        <w:rPr>
          <w:rFonts w:ascii="Arial" w:eastAsia="Arial" w:hAnsi="Arial" w:cs="Arial"/>
        </w:rPr>
        <w:t>94701</w:t>
      </w:r>
      <w:r>
        <w:t>:</w:t>
      </w:r>
      <w:r>
        <w:rPr>
          <w:rFonts w:ascii="Arial" w:eastAsia="Arial" w:hAnsi="Arial" w:cs="Arial"/>
        </w:rPr>
        <w:t>1999</w:t>
      </w:r>
      <w:r>
        <w:t xml:space="preserve"> i PN-B-</w:t>
      </w:r>
      <w:r>
        <w:rPr>
          <w:rFonts w:ascii="Arial" w:eastAsia="Arial" w:hAnsi="Arial" w:cs="Arial"/>
        </w:rPr>
        <w:t>94702</w:t>
      </w:r>
      <w:r>
        <w:t>:</w:t>
      </w:r>
      <w:r>
        <w:rPr>
          <w:rFonts w:ascii="Arial" w:eastAsia="Arial" w:hAnsi="Arial" w:cs="Arial"/>
        </w:rPr>
        <w:t>1999</w:t>
      </w:r>
    </w:p>
    <w:p w:rsidR="002A0D61" w:rsidRDefault="00BF2516">
      <w:pPr>
        <w:numPr>
          <w:ilvl w:val="2"/>
          <w:numId w:val="19"/>
        </w:numPr>
        <w:spacing w:after="0"/>
        <w:ind w:hanging="570"/>
      </w:pPr>
      <w:r>
        <w:t>Rynny dachowe i elementy wyposa</w:t>
      </w:r>
      <w:r>
        <w:t>ż</w:t>
      </w:r>
      <w:r>
        <w:t>enia z PVC-U powinny odpowiada</w:t>
      </w:r>
      <w:r>
        <w:t>ć</w:t>
      </w:r>
      <w:r>
        <w:t xml:space="preserve"> wymaganiom w PN-EN </w:t>
      </w:r>
      <w:r>
        <w:rPr>
          <w:rFonts w:ascii="Arial" w:eastAsia="Arial" w:hAnsi="Arial" w:cs="Arial"/>
        </w:rPr>
        <w:t>607</w:t>
      </w:r>
      <w:r>
        <w:t>:</w:t>
      </w:r>
      <w:r>
        <w:rPr>
          <w:rFonts w:ascii="Arial" w:eastAsia="Arial" w:hAnsi="Arial" w:cs="Arial"/>
        </w:rPr>
        <w:t>1999</w:t>
      </w:r>
      <w:r>
        <w:t>.</w:t>
      </w:r>
      <w:r>
        <w:br w:type="page"/>
      </w:r>
    </w:p>
    <w:p w:rsidR="002A0D61" w:rsidRDefault="00BF2516">
      <w:r>
        <w:rPr>
          <w:rFonts w:ascii="Times New Roman" w:eastAsia="Times New Roman" w:hAnsi="Times New Roman" w:cs="Times New Roman"/>
        </w:rPr>
        <w:lastRenderedPageBreak/>
        <w:t>5.9.10.</w:t>
      </w:r>
      <w:r>
        <w:t>Rynny z blachy stalowej ocynkowanej powinny by</w:t>
      </w:r>
      <w:r>
        <w:t>ć</w:t>
      </w:r>
      <w:r>
        <w:t>:</w:t>
      </w:r>
    </w:p>
    <w:p w:rsidR="002A0D61" w:rsidRDefault="00BF2516">
      <w:pPr>
        <w:numPr>
          <w:ilvl w:val="3"/>
          <w:numId w:val="17"/>
        </w:numPr>
        <w:ind w:hanging="360"/>
      </w:pPr>
      <w:r>
        <w:t>wykonane z pojedy</w:t>
      </w:r>
      <w:r>
        <w:t>nczych cz</w:t>
      </w:r>
      <w:r>
        <w:t>ł</w:t>
      </w:r>
      <w:r>
        <w:t>onów odpowiadaj</w:t>
      </w:r>
      <w:r>
        <w:t>ą</w:t>
      </w:r>
      <w:r>
        <w:t>cych d</w:t>
      </w:r>
      <w:r>
        <w:t>ł</w:t>
      </w:r>
      <w:r>
        <w:t>ugo</w:t>
      </w:r>
      <w:r>
        <w:t>ś</w:t>
      </w:r>
      <w:r>
        <w:t>ci arkusza blachy i sk</w:t>
      </w:r>
      <w:r>
        <w:t>ł</w:t>
      </w:r>
      <w:r>
        <w:t>adane w elementy wielocz</w:t>
      </w:r>
      <w:r>
        <w:t>ł</w:t>
      </w:r>
      <w:r>
        <w:t>onowe,</w:t>
      </w:r>
    </w:p>
    <w:p w:rsidR="002A0D61" w:rsidRDefault="00BF2516">
      <w:pPr>
        <w:numPr>
          <w:ilvl w:val="3"/>
          <w:numId w:val="17"/>
        </w:numPr>
        <w:ind w:hanging="360"/>
      </w:pPr>
      <w:r>
        <w:t>łą</w:t>
      </w:r>
      <w:r>
        <w:t>czone w z</w:t>
      </w:r>
      <w:r>
        <w:t>łą</w:t>
      </w:r>
      <w:r>
        <w:t>czach poziomych na zak</w:t>
      </w:r>
      <w:r>
        <w:t>ł</w:t>
      </w:r>
      <w:r>
        <w:t>ad szeroko</w:t>
      </w:r>
      <w:r>
        <w:t>ś</w:t>
      </w:r>
      <w:r>
        <w:t xml:space="preserve">ci </w:t>
      </w:r>
      <w:r>
        <w:rPr>
          <w:rFonts w:ascii="Arial" w:eastAsia="Arial" w:hAnsi="Arial" w:cs="Arial"/>
        </w:rPr>
        <w:t>40</w:t>
      </w:r>
      <w:r>
        <w:t xml:space="preserve"> mm; z</w:t>
      </w:r>
      <w:r>
        <w:t>łą</w:t>
      </w:r>
      <w:r>
        <w:t>cza powinny by</w:t>
      </w:r>
      <w:r>
        <w:t>ć</w:t>
      </w:r>
      <w:r>
        <w:t xml:space="preserve"> lutowane na ca</w:t>
      </w:r>
      <w:r>
        <w:t>ł</w:t>
      </w:r>
      <w:r>
        <w:t>ej d</w:t>
      </w:r>
      <w:r>
        <w:t>ł</w:t>
      </w:r>
      <w:r>
        <w:t>ugo</w:t>
      </w:r>
      <w:r>
        <w:t>ś</w:t>
      </w:r>
      <w:r>
        <w:t>ci,</w:t>
      </w:r>
    </w:p>
    <w:p w:rsidR="002A0D61" w:rsidRDefault="00BF2516">
      <w:pPr>
        <w:numPr>
          <w:ilvl w:val="3"/>
          <w:numId w:val="17"/>
        </w:numPr>
        <w:ind w:hanging="360"/>
      </w:pPr>
      <w:r>
        <w:t>mocowane do uchwytów, rozstawionych w odst</w:t>
      </w:r>
      <w:r>
        <w:t>ę</w:t>
      </w:r>
      <w:r>
        <w:t>pach nie wi</w:t>
      </w:r>
      <w:r>
        <w:t>ę</w:t>
      </w:r>
      <w:r>
        <w:t>kszych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50</w:t>
      </w:r>
      <w:r>
        <w:t xml:space="preserve"> cm,</w:t>
      </w:r>
    </w:p>
    <w:p w:rsidR="002A0D61" w:rsidRDefault="00BF2516">
      <w:pPr>
        <w:numPr>
          <w:ilvl w:val="3"/>
          <w:numId w:val="17"/>
        </w:numPr>
        <w:ind w:hanging="360"/>
      </w:pPr>
      <w:r>
        <w:t>rynny powinny mie</w:t>
      </w:r>
      <w:r>
        <w:t>ć</w:t>
      </w:r>
      <w:r>
        <w:t xml:space="preserve"> wlutowane wpusty do rur spustowych.</w:t>
      </w:r>
    </w:p>
    <w:p w:rsidR="002A0D61" w:rsidRDefault="00BF2516">
      <w:r>
        <w:rPr>
          <w:rFonts w:ascii="Times New Roman" w:eastAsia="Times New Roman" w:hAnsi="Times New Roman" w:cs="Times New Roman"/>
        </w:rPr>
        <w:t>5.9.11.</w:t>
      </w:r>
      <w:r>
        <w:t>Rury spustowe z blachy stalowej ocynkowanej powinny by</w:t>
      </w:r>
      <w:r>
        <w:t>ć</w:t>
      </w:r>
      <w:r>
        <w:t>:</w:t>
      </w:r>
    </w:p>
    <w:p w:rsidR="002A0D61" w:rsidRDefault="00BF2516">
      <w:pPr>
        <w:numPr>
          <w:ilvl w:val="3"/>
          <w:numId w:val="18"/>
        </w:numPr>
        <w:ind w:hanging="360"/>
      </w:pPr>
      <w:r>
        <w:t>wykonane z pojedynczych cz</w:t>
      </w:r>
      <w:r>
        <w:t>ł</w:t>
      </w:r>
      <w:r>
        <w:t>onów odpowiadaj</w:t>
      </w:r>
      <w:r>
        <w:t>ą</w:t>
      </w:r>
      <w:r>
        <w:t>cych d</w:t>
      </w:r>
      <w:r>
        <w:t>ł</w:t>
      </w:r>
      <w:r>
        <w:t>ugo</w:t>
      </w:r>
      <w:r>
        <w:t>ś</w:t>
      </w:r>
      <w:r>
        <w:t>ci arkusza blachy i sk</w:t>
      </w:r>
      <w:r>
        <w:t>ł</w:t>
      </w:r>
      <w:r>
        <w:t>adane w elementy wielocz</w:t>
      </w:r>
      <w:r>
        <w:t>ł</w:t>
      </w:r>
      <w:r>
        <w:t>onowe,</w:t>
      </w:r>
    </w:p>
    <w:p w:rsidR="002A0D61" w:rsidRDefault="00BF2516">
      <w:pPr>
        <w:numPr>
          <w:ilvl w:val="3"/>
          <w:numId w:val="18"/>
        </w:numPr>
        <w:ind w:hanging="360"/>
      </w:pPr>
      <w:r>
        <w:t>łą</w:t>
      </w:r>
      <w:r>
        <w:t xml:space="preserve">czone w </w:t>
      </w:r>
      <w:r>
        <w:t>z</w:t>
      </w:r>
      <w:r>
        <w:t>łą</w:t>
      </w:r>
      <w:r>
        <w:t>czach pionowych na r</w:t>
      </w:r>
      <w:r>
        <w:t>ą</w:t>
      </w:r>
      <w:r>
        <w:t>bek pojedynczy le</w:t>
      </w:r>
      <w:r>
        <w:t>żą</w:t>
      </w:r>
      <w:r>
        <w:t>cy, a w z</w:t>
      </w:r>
      <w:r>
        <w:t>łą</w:t>
      </w:r>
      <w:r>
        <w:t>czach poziomych na zak</w:t>
      </w:r>
      <w:r>
        <w:t>ł</w:t>
      </w:r>
      <w:r>
        <w:t>ad szeroko</w:t>
      </w:r>
      <w:r>
        <w:t>ś</w:t>
      </w:r>
      <w:r>
        <w:t xml:space="preserve">ci </w:t>
      </w:r>
      <w:r>
        <w:rPr>
          <w:rFonts w:ascii="Arial" w:eastAsia="Arial" w:hAnsi="Arial" w:cs="Arial"/>
        </w:rPr>
        <w:t xml:space="preserve">40 </w:t>
      </w:r>
      <w:r>
        <w:t>mm; z</w:t>
      </w:r>
      <w:r>
        <w:t>łą</w:t>
      </w:r>
      <w:r>
        <w:t>cza powinny by</w:t>
      </w:r>
      <w:r>
        <w:t>ć</w:t>
      </w:r>
      <w:r>
        <w:t xml:space="preserve"> lutowane na ca</w:t>
      </w:r>
      <w:r>
        <w:t>ł</w:t>
      </w:r>
      <w:r>
        <w:t>ej d</w:t>
      </w:r>
      <w:r>
        <w:t>ł</w:t>
      </w:r>
      <w:r>
        <w:t>ugo</w:t>
      </w:r>
      <w:r>
        <w:t>ś</w:t>
      </w:r>
      <w:r>
        <w:t>ci,</w:t>
      </w:r>
    </w:p>
    <w:p w:rsidR="002A0D61" w:rsidRDefault="00BF2516">
      <w:pPr>
        <w:numPr>
          <w:ilvl w:val="3"/>
          <w:numId w:val="18"/>
        </w:numPr>
        <w:ind w:hanging="360"/>
      </w:pPr>
      <w:r>
        <w:t xml:space="preserve">mocowane do </w:t>
      </w:r>
      <w:r>
        <w:t>ś</w:t>
      </w:r>
      <w:r>
        <w:t>cian uchwytami, rozstawionymi w odst</w:t>
      </w:r>
      <w:r>
        <w:t>ę</w:t>
      </w:r>
      <w:r>
        <w:t>pach nie wi</w:t>
      </w:r>
      <w:r>
        <w:t>ę</w:t>
      </w:r>
      <w:r>
        <w:t>kszych ni</w:t>
      </w:r>
      <w:r>
        <w:t>ż</w:t>
      </w:r>
      <w:r>
        <w:t xml:space="preserve"> </w:t>
      </w:r>
      <w:r>
        <w:rPr>
          <w:rFonts w:ascii="Arial" w:eastAsia="Arial" w:hAnsi="Arial" w:cs="Arial"/>
        </w:rPr>
        <w:t>3</w:t>
      </w:r>
      <w:r>
        <w:t xml:space="preserve"> m w sposób trwa</w:t>
      </w:r>
      <w:r>
        <w:t>ł</w:t>
      </w:r>
      <w:r>
        <w:t>y przez wbicie trzpi</w:t>
      </w:r>
      <w:r>
        <w:t>enia w spoiny muru lub osadzenie w zaprawie cementowej w wykutych gniazdach,</w:t>
      </w:r>
    </w:p>
    <w:p w:rsidR="002A0D61" w:rsidRDefault="00BF2516">
      <w:pPr>
        <w:numPr>
          <w:ilvl w:val="3"/>
          <w:numId w:val="18"/>
        </w:numPr>
        <w:spacing w:after="443"/>
        <w:ind w:hanging="360"/>
      </w:pPr>
      <w:r>
        <w:t>rury spustowe odprowadzaj</w:t>
      </w:r>
      <w:r>
        <w:t>ą</w:t>
      </w:r>
      <w:r>
        <w:t>ce wod</w:t>
      </w:r>
      <w:r>
        <w:t>ę</w:t>
      </w:r>
      <w:r>
        <w:t xml:space="preserve"> do kanalizacji powinny by</w:t>
      </w:r>
      <w:r>
        <w:t>ć</w:t>
      </w:r>
      <w:r>
        <w:t xml:space="preserve"> wpuszczone do rury </w:t>
      </w:r>
      <w:r>
        <w:t>ż</w:t>
      </w:r>
      <w:r>
        <w:t>eliwnej na g</w:t>
      </w:r>
      <w:r>
        <w:t>łę</w:t>
      </w:r>
      <w:r>
        <w:t>boko</w:t>
      </w:r>
      <w:r>
        <w:t xml:space="preserve">ść </w:t>
      </w:r>
      <w:r>
        <w:t>kielicha.</w:t>
      </w:r>
    </w:p>
    <w:p w:rsidR="002A0D61" w:rsidRDefault="00BF2516">
      <w:pPr>
        <w:numPr>
          <w:ilvl w:val="0"/>
          <w:numId w:val="21"/>
        </w:numPr>
        <w:spacing w:after="170"/>
        <w:ind w:right="-15" w:hanging="420"/>
        <w:jc w:val="left"/>
      </w:pPr>
      <w:r>
        <w:rPr>
          <w:b/>
        </w:rPr>
        <w:t>KONTROLA JAKOŚCI ROBÓT</w:t>
      </w:r>
    </w:p>
    <w:p w:rsidR="002A0D61" w:rsidRDefault="00BF2516">
      <w:pPr>
        <w:numPr>
          <w:ilvl w:val="1"/>
          <w:numId w:val="21"/>
        </w:numPr>
        <w:spacing w:after="79"/>
        <w:ind w:right="-15" w:hanging="570"/>
        <w:jc w:val="left"/>
      </w:pPr>
      <w:r>
        <w:rPr>
          <w:b/>
        </w:rPr>
        <w:t>Kontrola jakoś</w:t>
      </w:r>
      <w:r>
        <w:rPr>
          <w:b/>
        </w:rPr>
        <w:t>ci robót polega na sprawdzeniu zgodności ich wykonania z wymaganiami</w:t>
      </w:r>
    </w:p>
    <w:p w:rsidR="002A0D61" w:rsidRDefault="00BF2516">
      <w:pPr>
        <w:spacing w:after="445"/>
        <w:ind w:left="580" w:right="-15"/>
        <w:jc w:val="left"/>
      </w:pPr>
      <w:r>
        <w:rPr>
          <w:b/>
        </w:rPr>
        <w:t>niniejszej specyfikacji</w:t>
      </w:r>
    </w:p>
    <w:p w:rsidR="002A0D61" w:rsidRDefault="00BF2516">
      <w:pPr>
        <w:numPr>
          <w:ilvl w:val="1"/>
          <w:numId w:val="21"/>
        </w:numPr>
        <w:spacing w:after="79"/>
        <w:ind w:right="-15" w:hanging="570"/>
        <w:jc w:val="left"/>
      </w:pPr>
      <w:r>
        <w:rPr>
          <w:b/>
        </w:rPr>
        <w:t>Kontrola wykonania podkładów pod pokrycia z blachy powinna być przeprowadzona przez</w:t>
      </w:r>
    </w:p>
    <w:p w:rsidR="002A0D61" w:rsidRDefault="00BF2516">
      <w:pPr>
        <w:spacing w:after="394"/>
        <w:ind w:left="580" w:right="-15"/>
        <w:jc w:val="left"/>
      </w:pPr>
      <w:r>
        <w:rPr>
          <w:b/>
        </w:rPr>
        <w:t>Inspektora nadzoru przed przystąpieniem do wykonania pokryć zgodnie z wymagania</w:t>
      </w:r>
      <w:r>
        <w:rPr>
          <w:b/>
        </w:rPr>
        <w:t>mi normy PN-</w:t>
      </w:r>
      <w:r>
        <w:rPr>
          <w:rFonts w:ascii="Arial" w:eastAsia="Arial" w:hAnsi="Arial" w:cs="Arial"/>
          <w:b/>
        </w:rPr>
        <w:t>80</w:t>
      </w:r>
      <w:r>
        <w:rPr>
          <w:b/>
        </w:rPr>
        <w:t>/B-</w:t>
      </w:r>
      <w:r>
        <w:rPr>
          <w:rFonts w:ascii="Arial" w:eastAsia="Arial" w:hAnsi="Arial" w:cs="Arial"/>
          <w:b/>
        </w:rPr>
        <w:t>10240</w:t>
      </w:r>
      <w:r>
        <w:rPr>
          <w:b/>
        </w:rPr>
        <w:t xml:space="preserve"> p. </w:t>
      </w:r>
      <w:r>
        <w:rPr>
          <w:rFonts w:ascii="Arial" w:eastAsia="Arial" w:hAnsi="Arial" w:cs="Arial"/>
          <w:b/>
        </w:rPr>
        <w:t>4</w:t>
      </w:r>
      <w:r>
        <w:rPr>
          <w:b/>
        </w:rPr>
        <w:t>.</w:t>
      </w:r>
      <w:r>
        <w:rPr>
          <w:rFonts w:ascii="Arial" w:eastAsia="Arial" w:hAnsi="Arial" w:cs="Arial"/>
          <w:b/>
        </w:rPr>
        <w:t>3</w:t>
      </w:r>
      <w:r>
        <w:rPr>
          <w:b/>
        </w:rPr>
        <w:t>.</w:t>
      </w:r>
      <w:r>
        <w:rPr>
          <w:rFonts w:ascii="Arial" w:eastAsia="Arial" w:hAnsi="Arial" w:cs="Arial"/>
          <w:b/>
        </w:rPr>
        <w:t>2</w:t>
      </w:r>
      <w:r>
        <w:rPr>
          <w:b/>
        </w:rPr>
        <w:t>.</w:t>
      </w:r>
    </w:p>
    <w:p w:rsidR="002A0D61" w:rsidRDefault="00BF2516">
      <w:pPr>
        <w:numPr>
          <w:ilvl w:val="1"/>
          <w:numId w:val="21"/>
        </w:numPr>
        <w:spacing w:after="170"/>
        <w:ind w:right="-15" w:hanging="570"/>
        <w:jc w:val="left"/>
      </w:pPr>
      <w:r>
        <w:rPr>
          <w:b/>
        </w:rPr>
        <w:t>Kontrola wykonania pokryć</w:t>
      </w:r>
    </w:p>
    <w:p w:rsidR="002A0D61" w:rsidRDefault="00BF2516">
      <w:pPr>
        <w:numPr>
          <w:ilvl w:val="2"/>
          <w:numId w:val="21"/>
        </w:numPr>
        <w:ind w:hanging="720"/>
      </w:pPr>
      <w:r>
        <w:t>Kontrola wykonania pokry</w:t>
      </w:r>
      <w:r>
        <w:t>ć</w:t>
      </w:r>
      <w:r>
        <w:t xml:space="preserve"> polega na sprawdzeniu zgodno</w:t>
      </w:r>
      <w:r>
        <w:t>ś</w:t>
      </w:r>
      <w:r>
        <w:t>ci ich wykonania z powo</w:t>
      </w:r>
      <w:r>
        <w:t>ł</w:t>
      </w:r>
      <w:r>
        <w:t>anymi normami przedmiotowymi i wymaganiami specyfikacji. Kontrola ta przeprowadzana jest przez Inspektora nadzoru:</w:t>
      </w:r>
    </w:p>
    <w:p w:rsidR="002A0D61" w:rsidRDefault="00BF2516">
      <w:pPr>
        <w:numPr>
          <w:ilvl w:val="3"/>
          <w:numId w:val="21"/>
        </w:numPr>
        <w:spacing w:after="170"/>
        <w:ind w:right="32" w:hanging="360"/>
        <w:jc w:val="right"/>
      </w:pPr>
      <w:r>
        <w:t>w odniesieniu do prac zanikaj</w:t>
      </w:r>
      <w:r>
        <w:t>ą</w:t>
      </w:r>
      <w:r>
        <w:t>cych (kontrola mi</w:t>
      </w:r>
      <w:r>
        <w:t>ę</w:t>
      </w:r>
      <w:r>
        <w:t>dzyoperacyjna) – podczas wykonania prac pokrywczych,</w:t>
      </w:r>
    </w:p>
    <w:p w:rsidR="002A0D61" w:rsidRDefault="00BF2516">
      <w:pPr>
        <w:numPr>
          <w:ilvl w:val="3"/>
          <w:numId w:val="21"/>
        </w:numPr>
        <w:ind w:right="32" w:hanging="360"/>
        <w:jc w:val="right"/>
      </w:pPr>
      <w:r>
        <w:t>w odniesieniu do w</w:t>
      </w:r>
      <w:r>
        <w:t>ł</w:t>
      </w:r>
      <w:r>
        <w:t>a</w:t>
      </w:r>
      <w:r>
        <w:t>ś</w:t>
      </w:r>
      <w:r>
        <w:t>ciwo</w:t>
      </w:r>
      <w:r>
        <w:t>ś</w:t>
      </w:r>
      <w:r>
        <w:t>ci ca</w:t>
      </w:r>
      <w:r>
        <w:t>ł</w:t>
      </w:r>
      <w:r>
        <w:t>ego pokrycia (kontrola ko</w:t>
      </w:r>
      <w:r>
        <w:t>ń</w:t>
      </w:r>
      <w:r>
        <w:t>cowa) – po zako</w:t>
      </w:r>
      <w:r>
        <w:t>ń</w:t>
      </w:r>
      <w:r>
        <w:t>czeniu prac pokrywczych.</w:t>
      </w:r>
    </w:p>
    <w:p w:rsidR="002A0D61" w:rsidRDefault="00BF2516">
      <w:pPr>
        <w:numPr>
          <w:ilvl w:val="2"/>
          <w:numId w:val="21"/>
        </w:numPr>
        <w:ind w:hanging="720"/>
      </w:pPr>
      <w:r>
        <w:t>Pokrycia z blachy</w:t>
      </w:r>
    </w:p>
    <w:p w:rsidR="002A0D61" w:rsidRDefault="00BF2516">
      <w:pPr>
        <w:numPr>
          <w:ilvl w:val="4"/>
          <w:numId w:val="22"/>
        </w:numPr>
        <w:ind w:hanging="404"/>
      </w:pPr>
      <w:r>
        <w:t>Kontrol</w:t>
      </w:r>
      <w:r>
        <w:t>ą</w:t>
      </w:r>
      <w:r>
        <w:t xml:space="preserve"> mi</w:t>
      </w:r>
      <w:r>
        <w:t>ę</w:t>
      </w:r>
      <w:r>
        <w:t>dzyoperacyjn</w:t>
      </w:r>
      <w:r>
        <w:t>ą</w:t>
      </w:r>
      <w:r>
        <w:t xml:space="preserve"> i ko</w:t>
      </w:r>
      <w:r>
        <w:t>ń</w:t>
      </w:r>
      <w:r>
        <w:t>cow</w:t>
      </w:r>
      <w:r>
        <w:t>ą</w:t>
      </w:r>
      <w:r>
        <w:t xml:space="preserve"> do</w:t>
      </w:r>
      <w:r>
        <w:t>tycz</w:t>
      </w:r>
      <w:r>
        <w:t>ą</w:t>
      </w:r>
      <w:r>
        <w:t>ca pokry</w:t>
      </w:r>
      <w:r>
        <w:t>ć</w:t>
      </w:r>
      <w:r>
        <w:t xml:space="preserve"> z blachy przeprowadza si</w:t>
      </w:r>
      <w:r>
        <w:t>ę</w:t>
      </w:r>
      <w:r>
        <w:t xml:space="preserve"> sprawdzaj</w:t>
      </w:r>
      <w:r>
        <w:t>ą</w:t>
      </w:r>
      <w:r>
        <w:t>c zgodno</w:t>
      </w:r>
      <w:r>
        <w:t>ść</w:t>
      </w:r>
      <w:r>
        <w:t xml:space="preserve"> wykonanych robót z wymaganiami norm: PN-</w:t>
      </w:r>
      <w:r>
        <w:rPr>
          <w:rFonts w:ascii="Arial" w:eastAsia="Arial" w:hAnsi="Arial" w:cs="Arial"/>
        </w:rPr>
        <w:t>61</w:t>
      </w:r>
      <w:r>
        <w:t>/B-</w:t>
      </w:r>
      <w:r>
        <w:rPr>
          <w:rFonts w:ascii="Arial" w:eastAsia="Arial" w:hAnsi="Arial" w:cs="Arial"/>
        </w:rPr>
        <w:t>10245</w:t>
      </w:r>
      <w:r>
        <w:t xml:space="preserve">, PN-EN </w:t>
      </w:r>
      <w:r>
        <w:rPr>
          <w:rFonts w:ascii="Arial" w:eastAsia="Arial" w:hAnsi="Arial" w:cs="Arial"/>
        </w:rPr>
        <w:t>501</w:t>
      </w:r>
      <w:r>
        <w:t>:</w:t>
      </w:r>
      <w:r>
        <w:rPr>
          <w:rFonts w:ascii="Arial" w:eastAsia="Arial" w:hAnsi="Arial" w:cs="Arial"/>
        </w:rPr>
        <w:t>1999</w:t>
      </w:r>
      <w:r>
        <w:t xml:space="preserve">, PN-EN </w:t>
      </w:r>
      <w:r>
        <w:rPr>
          <w:rFonts w:ascii="Arial" w:eastAsia="Arial" w:hAnsi="Arial" w:cs="Arial"/>
        </w:rPr>
        <w:t>506</w:t>
      </w:r>
      <w:r>
        <w:t>:</w:t>
      </w:r>
      <w:r>
        <w:rPr>
          <w:rFonts w:ascii="Arial" w:eastAsia="Arial" w:hAnsi="Arial" w:cs="Arial"/>
        </w:rPr>
        <w:t>2002</w:t>
      </w:r>
      <w:r>
        <w:t xml:space="preserve">, PN-EN </w:t>
      </w:r>
      <w:r>
        <w:rPr>
          <w:rFonts w:ascii="Arial" w:eastAsia="Arial" w:hAnsi="Arial" w:cs="Arial"/>
        </w:rPr>
        <w:t>502</w:t>
      </w:r>
      <w:r>
        <w:t>:</w:t>
      </w:r>
      <w:r>
        <w:rPr>
          <w:rFonts w:ascii="Arial" w:eastAsia="Arial" w:hAnsi="Arial" w:cs="Arial"/>
        </w:rPr>
        <w:t>2002</w:t>
      </w:r>
      <w:r>
        <w:t xml:space="preserve">, PN-EN </w:t>
      </w:r>
      <w:r>
        <w:rPr>
          <w:rFonts w:ascii="Arial" w:eastAsia="Arial" w:hAnsi="Arial" w:cs="Arial"/>
        </w:rPr>
        <w:t>504</w:t>
      </w:r>
      <w:r>
        <w:t>:</w:t>
      </w:r>
      <w:r>
        <w:rPr>
          <w:rFonts w:ascii="Arial" w:eastAsia="Arial" w:hAnsi="Arial" w:cs="Arial"/>
        </w:rPr>
        <w:t>2002</w:t>
      </w:r>
      <w:r>
        <w:t xml:space="preserve">, PN-EN </w:t>
      </w:r>
      <w:r>
        <w:rPr>
          <w:rFonts w:ascii="Arial" w:eastAsia="Arial" w:hAnsi="Arial" w:cs="Arial"/>
        </w:rPr>
        <w:t>505</w:t>
      </w:r>
      <w:r>
        <w:t>:</w:t>
      </w:r>
      <w:r>
        <w:rPr>
          <w:rFonts w:ascii="Arial" w:eastAsia="Arial" w:hAnsi="Arial" w:cs="Arial"/>
        </w:rPr>
        <w:t>2002</w:t>
      </w:r>
      <w:r>
        <w:t xml:space="preserve">, PN-EN </w:t>
      </w:r>
      <w:r>
        <w:rPr>
          <w:rFonts w:ascii="Arial" w:eastAsia="Arial" w:hAnsi="Arial" w:cs="Arial"/>
        </w:rPr>
        <w:t>507</w:t>
      </w:r>
      <w:r>
        <w:t>:</w:t>
      </w:r>
      <w:r>
        <w:rPr>
          <w:rFonts w:ascii="Arial" w:eastAsia="Arial" w:hAnsi="Arial" w:cs="Arial"/>
        </w:rPr>
        <w:t>2002</w:t>
      </w:r>
      <w:r>
        <w:t xml:space="preserve">, PN-EN </w:t>
      </w:r>
      <w:r>
        <w:rPr>
          <w:rFonts w:ascii="Arial" w:eastAsia="Arial" w:hAnsi="Arial" w:cs="Arial"/>
        </w:rPr>
        <w:t>508-1</w:t>
      </w:r>
      <w:r>
        <w:t>:</w:t>
      </w:r>
      <w:r>
        <w:rPr>
          <w:rFonts w:ascii="Arial" w:eastAsia="Arial" w:hAnsi="Arial" w:cs="Arial"/>
        </w:rPr>
        <w:t>2002</w:t>
      </w:r>
      <w:r>
        <w:t xml:space="preserve">, PN-EN </w:t>
      </w:r>
      <w:r>
        <w:rPr>
          <w:rFonts w:ascii="Arial" w:eastAsia="Arial" w:hAnsi="Arial" w:cs="Arial"/>
        </w:rPr>
        <w:t>508-2</w:t>
      </w:r>
      <w:r>
        <w:t>:</w:t>
      </w:r>
      <w:r>
        <w:rPr>
          <w:rFonts w:ascii="Arial" w:eastAsia="Arial" w:hAnsi="Arial" w:cs="Arial"/>
        </w:rPr>
        <w:t>2002</w:t>
      </w:r>
      <w:r>
        <w:t xml:space="preserve">, PN-EN </w:t>
      </w:r>
      <w:r>
        <w:rPr>
          <w:rFonts w:ascii="Arial" w:eastAsia="Arial" w:hAnsi="Arial" w:cs="Arial"/>
        </w:rPr>
        <w:t>508-3</w:t>
      </w:r>
      <w:r>
        <w:t>:</w:t>
      </w:r>
      <w:r>
        <w:rPr>
          <w:rFonts w:ascii="Arial" w:eastAsia="Arial" w:hAnsi="Arial" w:cs="Arial"/>
        </w:rPr>
        <w:t>2000</w:t>
      </w:r>
      <w:r>
        <w:t xml:space="preserve"> oraz z wymaganiami niniejszej specyfikacji technicznej.</w:t>
      </w:r>
    </w:p>
    <w:p w:rsidR="002A0D61" w:rsidRDefault="00BF2516">
      <w:pPr>
        <w:numPr>
          <w:ilvl w:val="4"/>
          <w:numId w:val="22"/>
        </w:numPr>
        <w:spacing w:after="531"/>
        <w:ind w:hanging="404"/>
      </w:pPr>
      <w:r>
        <w:t>Uznaje si</w:t>
      </w:r>
      <w:r>
        <w:t>ę</w:t>
      </w:r>
      <w:r>
        <w:t xml:space="preserve">, </w:t>
      </w:r>
      <w:r>
        <w:t>ż</w:t>
      </w:r>
      <w:r>
        <w:t>e badania da</w:t>
      </w:r>
      <w:r>
        <w:t>ł</w:t>
      </w:r>
      <w:r>
        <w:t>y wynik pozytywny gdy wszystkie w</w:t>
      </w:r>
      <w:r>
        <w:t>ł</w:t>
      </w:r>
      <w:r>
        <w:t>a</w:t>
      </w:r>
      <w:r>
        <w:t>ś</w:t>
      </w:r>
      <w:r>
        <w:t>ciwo</w:t>
      </w:r>
      <w:r>
        <w:t>ś</w:t>
      </w:r>
      <w:r>
        <w:t>ci materia</w:t>
      </w:r>
      <w:r>
        <w:t>ł</w:t>
      </w:r>
      <w:r>
        <w:t>ów i</w:t>
      </w:r>
      <w:r>
        <w:t xml:space="preserve"> </w:t>
      </w:r>
      <w:r>
        <w:t>pokrycia dachowego s</w:t>
      </w:r>
      <w:r>
        <w:t>ą</w:t>
      </w:r>
      <w:r>
        <w:t xml:space="preserve"> zgodne z wymaganiami niniejszej specyfikacji technicznej lub aprobaty technicznej al</w:t>
      </w:r>
      <w:r>
        <w:t>bo wymaganiami norm przedmiotowych.</w:t>
      </w:r>
    </w:p>
    <w:p w:rsidR="002A0D61" w:rsidRDefault="00BF2516">
      <w:pPr>
        <w:numPr>
          <w:ilvl w:val="0"/>
          <w:numId w:val="21"/>
        </w:numPr>
        <w:spacing w:after="170"/>
        <w:ind w:right="-15" w:hanging="420"/>
        <w:jc w:val="left"/>
      </w:pPr>
      <w:r>
        <w:rPr>
          <w:b/>
        </w:rPr>
        <w:lastRenderedPageBreak/>
        <w:t>OBMIAR ROBÓT</w:t>
      </w:r>
    </w:p>
    <w:p w:rsidR="002A0D61" w:rsidRDefault="00BF2516">
      <w:pPr>
        <w:numPr>
          <w:ilvl w:val="1"/>
          <w:numId w:val="21"/>
        </w:numPr>
        <w:spacing w:after="170"/>
        <w:ind w:right="-15" w:hanging="570"/>
        <w:jc w:val="left"/>
      </w:pPr>
      <w:r>
        <w:rPr>
          <w:b/>
        </w:rPr>
        <w:t>Jednostką obmiarową robót jest:</w:t>
      </w:r>
    </w:p>
    <w:p w:rsidR="002A0D61" w:rsidRDefault="00BF2516">
      <w:pPr>
        <w:numPr>
          <w:ilvl w:val="0"/>
          <w:numId w:val="23"/>
        </w:numPr>
        <w:ind w:hanging="286"/>
      </w:pPr>
      <w:r>
        <w:t>dla robót – Krycie dachu blach</w:t>
      </w:r>
      <w:r>
        <w:t>ą</w:t>
      </w:r>
      <w:r>
        <w:t xml:space="preserve"> i Obróbki blacharskie – m</w:t>
      </w:r>
      <w:r>
        <w:rPr>
          <w:rFonts w:ascii="Arial" w:eastAsia="Arial" w:hAnsi="Arial" w:cs="Arial"/>
          <w:sz w:val="15"/>
          <w:vertAlign w:val="superscript"/>
        </w:rPr>
        <w:t>2</w:t>
      </w:r>
      <w:r>
        <w:t xml:space="preserve"> pokrytej powierzchni. Z powierzchni nie potr</w:t>
      </w:r>
      <w:r>
        <w:t>ą</w:t>
      </w:r>
      <w:r>
        <w:t>ca si</w:t>
      </w:r>
      <w:r>
        <w:t xml:space="preserve">ę </w:t>
      </w:r>
      <w:r>
        <w:t>urz</w:t>
      </w:r>
      <w:r>
        <w:t>ą</w:t>
      </w:r>
      <w:r>
        <w:t>dze</w:t>
      </w:r>
      <w:r>
        <w:t>ń</w:t>
      </w:r>
      <w:r>
        <w:t xml:space="preserve"> obcych, jak np. wywiewki itp. o ile powierzchnia ich ni</w:t>
      </w:r>
      <w:r>
        <w:t xml:space="preserve">e przekracza </w:t>
      </w:r>
      <w:r>
        <w:rPr>
          <w:rFonts w:ascii="Arial" w:eastAsia="Arial" w:hAnsi="Arial" w:cs="Arial"/>
        </w:rPr>
        <w:t>0,50</w:t>
      </w:r>
      <w:r>
        <w:t xml:space="preserve"> m</w:t>
      </w:r>
      <w:r>
        <w:rPr>
          <w:rFonts w:ascii="Arial" w:eastAsia="Arial" w:hAnsi="Arial" w:cs="Arial"/>
          <w:sz w:val="15"/>
          <w:vertAlign w:val="superscript"/>
        </w:rPr>
        <w:t>2</w:t>
      </w:r>
      <w:r>
        <w:t>,</w:t>
      </w:r>
    </w:p>
    <w:p w:rsidR="002A0D61" w:rsidRDefault="00BF2516">
      <w:pPr>
        <w:numPr>
          <w:ilvl w:val="0"/>
          <w:numId w:val="23"/>
        </w:numPr>
        <w:spacing w:after="0"/>
        <w:ind w:hanging="286"/>
      </w:pPr>
      <w:r>
        <w:t xml:space="preserve">dla robót – Rynny i rury spustowe – </w:t>
      </w:r>
      <w:r>
        <w:rPr>
          <w:rFonts w:ascii="Arial" w:eastAsia="Arial" w:hAnsi="Arial" w:cs="Arial"/>
        </w:rPr>
        <w:t>1</w:t>
      </w:r>
      <w:r>
        <w:t xml:space="preserve"> m wykonanych rynien lub rur spustowych.</w:t>
      </w:r>
    </w:p>
    <w:p w:rsidR="002A0D61" w:rsidRDefault="00BF2516">
      <w:pPr>
        <w:spacing w:after="441" w:line="280" w:lineRule="auto"/>
        <w:ind w:left="570" w:right="0" w:hanging="570"/>
      </w:pPr>
      <w:r>
        <w:rPr>
          <w:rFonts w:ascii="Times New Roman" w:eastAsia="Times New Roman" w:hAnsi="Times New Roman" w:cs="Times New Roman"/>
        </w:rPr>
        <w:t xml:space="preserve">7.2. </w:t>
      </w:r>
      <w:r>
        <w:rPr>
          <w:b/>
        </w:rPr>
        <w:t>Ilość robót określa się na podstawie dokumentacji projektowej z uwzglę</w:t>
      </w:r>
      <w:r>
        <w:rPr>
          <w:b/>
        </w:rPr>
        <w:t>dnieniem zmian podanych w dokumentacji powykonawczej zaaprobowanych przez Inspektora nadzoru i sprawdzonych w naturze</w:t>
      </w:r>
    </w:p>
    <w:p w:rsidR="002A0D61" w:rsidRDefault="00BF2516">
      <w:pPr>
        <w:numPr>
          <w:ilvl w:val="0"/>
          <w:numId w:val="24"/>
        </w:numPr>
        <w:spacing w:after="170"/>
        <w:ind w:right="-15" w:hanging="570"/>
        <w:jc w:val="left"/>
      </w:pPr>
      <w:r>
        <w:rPr>
          <w:b/>
        </w:rPr>
        <w:t>ODBIÓR ROBÓT</w:t>
      </w:r>
    </w:p>
    <w:p w:rsidR="002A0D61" w:rsidRDefault="00BF2516">
      <w:pPr>
        <w:numPr>
          <w:ilvl w:val="1"/>
          <w:numId w:val="24"/>
        </w:numPr>
        <w:spacing w:after="390"/>
        <w:ind w:right="-15" w:hanging="720"/>
        <w:jc w:val="left"/>
      </w:pPr>
      <w:r>
        <w:rPr>
          <w:b/>
        </w:rPr>
        <w:t>Podstawę do odbioru wykonania robót – pokrycie dachu blachą stanowi stwierdzenie zgodności ich wykonania z dokumentacją</w:t>
      </w:r>
      <w:r>
        <w:rPr>
          <w:b/>
        </w:rPr>
        <w:t xml:space="preserve"> projektową i zatwierdzonymi zmianami podanymi w dokumentacji powykonawczej</w:t>
      </w:r>
    </w:p>
    <w:p w:rsidR="002A0D61" w:rsidRDefault="00BF2516">
      <w:pPr>
        <w:numPr>
          <w:ilvl w:val="1"/>
          <w:numId w:val="24"/>
        </w:numPr>
        <w:spacing w:after="170"/>
        <w:ind w:right="-15" w:hanging="720"/>
        <w:jc w:val="left"/>
      </w:pPr>
      <w:r>
        <w:rPr>
          <w:b/>
        </w:rPr>
        <w:t>Odbiór podkładu</w:t>
      </w:r>
    </w:p>
    <w:p w:rsidR="002A0D61" w:rsidRDefault="00BF2516">
      <w:pPr>
        <w:ind w:left="555" w:hanging="570"/>
      </w:pPr>
      <w:r>
        <w:rPr>
          <w:rFonts w:ascii="Times New Roman" w:eastAsia="Times New Roman" w:hAnsi="Times New Roman" w:cs="Times New Roman"/>
        </w:rPr>
        <w:t xml:space="preserve">8.1.1. </w:t>
      </w:r>
      <w:r>
        <w:t>Badania podk</w:t>
      </w:r>
      <w:r>
        <w:t>ł</w:t>
      </w:r>
      <w:r>
        <w:t>adu nale</w:t>
      </w:r>
      <w:r>
        <w:t>ż</w:t>
      </w:r>
      <w:r>
        <w:t>y przeprowadzi</w:t>
      </w:r>
      <w:r>
        <w:t>ć</w:t>
      </w:r>
      <w:r>
        <w:t xml:space="preserve"> w trakcie odbioru cz</w:t>
      </w:r>
      <w:r>
        <w:t>ęś</w:t>
      </w:r>
      <w:r>
        <w:t>ciowego, podczas suchej pogody, przed przyst</w:t>
      </w:r>
      <w:r>
        <w:t>ą</w:t>
      </w:r>
      <w:r>
        <w:t>pieniem do pokrycia po</w:t>
      </w:r>
      <w:r>
        <w:t>ł</w:t>
      </w:r>
      <w:r>
        <w:t>aci dachowych.</w:t>
      </w:r>
    </w:p>
    <w:p w:rsidR="002A0D61" w:rsidRDefault="00BF2516">
      <w:pPr>
        <w:spacing w:after="442"/>
        <w:ind w:left="555" w:hanging="570"/>
      </w:pPr>
      <w:r>
        <w:rPr>
          <w:rFonts w:ascii="Times New Roman" w:eastAsia="Times New Roman" w:hAnsi="Times New Roman" w:cs="Times New Roman"/>
        </w:rPr>
        <w:t xml:space="preserve">8.2.2. </w:t>
      </w:r>
      <w:r>
        <w:t>Sprawdz</w:t>
      </w:r>
      <w:r>
        <w:t>enie równo</w:t>
      </w:r>
      <w:r>
        <w:t>ś</w:t>
      </w:r>
      <w:r>
        <w:t>ci powierzchni podk</w:t>
      </w:r>
      <w:r>
        <w:t>ł</w:t>
      </w:r>
      <w:r>
        <w:t>adu nale</w:t>
      </w:r>
      <w:r>
        <w:t>ż</w:t>
      </w:r>
      <w:r>
        <w:t>y przeprowadza</w:t>
      </w:r>
      <w:r>
        <w:t>ć</w:t>
      </w:r>
      <w:r>
        <w:t xml:space="preserve"> za pomoc</w:t>
      </w:r>
      <w:r>
        <w:t>ą</w:t>
      </w:r>
      <w:r>
        <w:t xml:space="preserve"> </w:t>
      </w:r>
      <w:r>
        <w:t>ł</w:t>
      </w:r>
      <w:r>
        <w:t>aty kontrolnej o d</w:t>
      </w:r>
      <w:r>
        <w:t>ł</w:t>
      </w:r>
      <w:r>
        <w:t>ugo</w:t>
      </w:r>
      <w:r>
        <w:t>ś</w:t>
      </w:r>
      <w:r>
        <w:t xml:space="preserve">ci </w:t>
      </w:r>
      <w:r>
        <w:rPr>
          <w:rFonts w:ascii="Arial" w:eastAsia="Arial" w:hAnsi="Arial" w:cs="Arial"/>
        </w:rPr>
        <w:t xml:space="preserve">3 </w:t>
      </w:r>
      <w:r>
        <w:t>m lub za pomoc</w:t>
      </w:r>
      <w:r>
        <w:t>ą</w:t>
      </w:r>
      <w:r>
        <w:t xml:space="preserve"> szablonu z podzia</w:t>
      </w:r>
      <w:r>
        <w:t>ł</w:t>
      </w:r>
      <w:r>
        <w:t>k</w:t>
      </w:r>
      <w:r>
        <w:t>ą</w:t>
      </w:r>
      <w:r>
        <w:t xml:space="preserve"> milimetrow</w:t>
      </w:r>
      <w:r>
        <w:t>ą</w:t>
      </w:r>
      <w:r>
        <w:t>. Prze</w:t>
      </w:r>
      <w:r>
        <w:t>ś</w:t>
      </w:r>
      <w:r>
        <w:t>wit mi</w:t>
      </w:r>
      <w:r>
        <w:t>ę</w:t>
      </w:r>
      <w:r>
        <w:t>dzy sprawdzan</w:t>
      </w:r>
      <w:r>
        <w:t>ą</w:t>
      </w:r>
      <w:r>
        <w:t xml:space="preserve"> powierzchni</w:t>
      </w:r>
      <w:r>
        <w:t>ą</w:t>
      </w:r>
      <w:r>
        <w:t xml:space="preserve"> a </w:t>
      </w:r>
      <w:r>
        <w:t>ł</w:t>
      </w:r>
      <w:r>
        <w:t>at</w:t>
      </w:r>
      <w:r>
        <w:t>ą</w:t>
      </w:r>
      <w:r>
        <w:t xml:space="preserve"> nie powinien przekroczy</w:t>
      </w:r>
      <w:r>
        <w:t>ć</w:t>
      </w:r>
      <w:r>
        <w:t xml:space="preserve"> </w:t>
      </w:r>
      <w:r>
        <w:rPr>
          <w:rFonts w:ascii="Arial" w:eastAsia="Arial" w:hAnsi="Arial" w:cs="Arial"/>
        </w:rPr>
        <w:t>5</w:t>
      </w:r>
      <w:r>
        <w:t xml:space="preserve"> mm, w kierunku prostopad</w:t>
      </w:r>
      <w:r>
        <w:t>ł</w:t>
      </w:r>
      <w:r>
        <w:t>ym do spodku</w:t>
      </w:r>
      <w:r>
        <w:t xml:space="preserve"> i </w:t>
      </w:r>
      <w:r>
        <w:rPr>
          <w:rFonts w:ascii="Arial" w:eastAsia="Arial" w:hAnsi="Arial" w:cs="Arial"/>
        </w:rPr>
        <w:t>10</w:t>
      </w:r>
      <w:r>
        <w:t xml:space="preserve"> mm w kierunku równoleg</w:t>
      </w:r>
      <w:r>
        <w:t>ł</w:t>
      </w:r>
      <w:r>
        <w:t>ym do spadku.</w:t>
      </w:r>
    </w:p>
    <w:p w:rsidR="002A0D61" w:rsidRDefault="00BF2516">
      <w:pPr>
        <w:numPr>
          <w:ilvl w:val="1"/>
          <w:numId w:val="24"/>
        </w:numPr>
        <w:spacing w:after="170"/>
        <w:ind w:right="-15" w:hanging="720"/>
        <w:jc w:val="left"/>
      </w:pPr>
      <w:r>
        <w:rPr>
          <w:b/>
        </w:rPr>
        <w:t>Ogólne wymagania odbioru robót pokrywczych</w:t>
      </w:r>
    </w:p>
    <w:p w:rsidR="002A0D61" w:rsidRDefault="00BF2516">
      <w:pPr>
        <w:numPr>
          <w:ilvl w:val="2"/>
          <w:numId w:val="24"/>
        </w:numPr>
        <w:ind w:hanging="570"/>
      </w:pPr>
      <w:r>
        <w:t>Roboty pokrywcze, jako roboty zanikaj</w:t>
      </w:r>
      <w:r>
        <w:t>ą</w:t>
      </w:r>
      <w:r>
        <w:t>ce, wymagaj</w:t>
      </w:r>
      <w:r>
        <w:t>ą</w:t>
      </w:r>
      <w:r>
        <w:t xml:space="preserve"> odbiorów cz</w:t>
      </w:r>
      <w:r>
        <w:t>ęś</w:t>
      </w:r>
      <w:r>
        <w:t>ciowych. Badania w czasie odbioru cz</w:t>
      </w:r>
      <w:r>
        <w:t>ęś</w:t>
      </w:r>
      <w:r>
        <w:t>ciowego nale</w:t>
      </w:r>
      <w:r>
        <w:t>ż</w:t>
      </w:r>
      <w:r>
        <w:t>y przeprowadza</w:t>
      </w:r>
      <w:r>
        <w:t>ć</w:t>
      </w:r>
      <w:r>
        <w:t xml:space="preserve"> dla tych robót, do których dost</w:t>
      </w:r>
      <w:r>
        <w:t>ę</w:t>
      </w:r>
      <w:r>
        <w:t>p pó</w:t>
      </w:r>
      <w:r>
        <w:t>ź</w:t>
      </w:r>
      <w:r>
        <w:t>niej jest niemo</w:t>
      </w:r>
      <w:r>
        <w:t>ż</w:t>
      </w:r>
      <w:r>
        <w:t>liwy lub utrudniony.</w:t>
      </w:r>
    </w:p>
    <w:p w:rsidR="002A0D61" w:rsidRDefault="00BF2516">
      <w:pPr>
        <w:numPr>
          <w:ilvl w:val="2"/>
          <w:numId w:val="24"/>
        </w:numPr>
        <w:ind w:hanging="570"/>
      </w:pPr>
      <w:r>
        <w:t>Odbiór cz</w:t>
      </w:r>
      <w:r>
        <w:t>ęś</w:t>
      </w:r>
      <w:r>
        <w:t>ciowy powinien obejmowa</w:t>
      </w:r>
      <w:r>
        <w:t>ć</w:t>
      </w:r>
      <w:r>
        <w:t xml:space="preserve"> sprawdzenie:</w:t>
      </w:r>
    </w:p>
    <w:p w:rsidR="002A0D61" w:rsidRDefault="00BF2516">
      <w:pPr>
        <w:numPr>
          <w:ilvl w:val="4"/>
          <w:numId w:val="25"/>
        </w:numPr>
        <w:ind w:hanging="360"/>
      </w:pPr>
      <w:r>
        <w:t>podk</w:t>
      </w:r>
      <w:r>
        <w:t>ł</w:t>
      </w:r>
      <w:r>
        <w:t>adu,</w:t>
      </w:r>
    </w:p>
    <w:p w:rsidR="002A0D61" w:rsidRDefault="00BF2516">
      <w:pPr>
        <w:numPr>
          <w:ilvl w:val="4"/>
          <w:numId w:val="25"/>
        </w:numPr>
        <w:ind w:hanging="360"/>
      </w:pPr>
      <w:r>
        <w:t>jako</w:t>
      </w:r>
      <w:r>
        <w:t>ś</w:t>
      </w:r>
      <w:r>
        <w:t>ci zastosowanych materia</w:t>
      </w:r>
      <w:r>
        <w:t>ł</w:t>
      </w:r>
      <w:r>
        <w:t>ów,</w:t>
      </w:r>
    </w:p>
    <w:p w:rsidR="002A0D61" w:rsidRDefault="00BF2516">
      <w:pPr>
        <w:numPr>
          <w:ilvl w:val="4"/>
          <w:numId w:val="25"/>
        </w:numPr>
        <w:ind w:hanging="360"/>
      </w:pPr>
      <w:r>
        <w:t>dok</w:t>
      </w:r>
      <w:r>
        <w:t>ł</w:t>
      </w:r>
      <w:r>
        <w:t>adno</w:t>
      </w:r>
      <w:r>
        <w:t>ś</w:t>
      </w:r>
      <w:r>
        <w:t>ci wykonania pokrycia,</w:t>
      </w:r>
    </w:p>
    <w:p w:rsidR="002A0D61" w:rsidRDefault="00BF2516">
      <w:pPr>
        <w:numPr>
          <w:ilvl w:val="4"/>
          <w:numId w:val="25"/>
        </w:numPr>
        <w:ind w:hanging="360"/>
      </w:pPr>
      <w:r>
        <w:t>dok</w:t>
      </w:r>
      <w:r>
        <w:t>ł</w:t>
      </w:r>
      <w:r>
        <w:t>adno</w:t>
      </w:r>
      <w:r>
        <w:t>ś</w:t>
      </w:r>
      <w:r>
        <w:t>ci wykonania obróbek blacharskich i ich po</w:t>
      </w:r>
      <w:r>
        <w:t>łą</w:t>
      </w:r>
      <w:r>
        <w:t>czenia z pokryciem.</w:t>
      </w:r>
    </w:p>
    <w:p w:rsidR="002A0D61" w:rsidRDefault="00BF2516">
      <w:pPr>
        <w:numPr>
          <w:ilvl w:val="2"/>
          <w:numId w:val="24"/>
        </w:numPr>
        <w:ind w:hanging="570"/>
      </w:pPr>
      <w:r>
        <w:t>Dokonanie odbioru cz</w:t>
      </w:r>
      <w:r>
        <w:t>ę</w:t>
      </w:r>
      <w:r>
        <w:t>ś</w:t>
      </w:r>
      <w:r>
        <w:t>ciowego powinno by</w:t>
      </w:r>
      <w:r>
        <w:t>ć</w:t>
      </w:r>
      <w:r>
        <w:t xml:space="preserve"> potwierdzone wpisem do dziennika budowy.</w:t>
      </w:r>
    </w:p>
    <w:p w:rsidR="002A0D61" w:rsidRDefault="00BF2516">
      <w:pPr>
        <w:numPr>
          <w:ilvl w:val="2"/>
          <w:numId w:val="24"/>
        </w:numPr>
        <w:ind w:hanging="570"/>
      </w:pPr>
      <w:r>
        <w:t>Badania ko</w:t>
      </w:r>
      <w:r>
        <w:t>ń</w:t>
      </w:r>
      <w:r>
        <w:t>cowe pokrycia nale</w:t>
      </w:r>
      <w:r>
        <w:t>ż</w:t>
      </w:r>
      <w:r>
        <w:t>y przeprowadzi</w:t>
      </w:r>
      <w:r>
        <w:t>ć</w:t>
      </w:r>
      <w:r>
        <w:t xml:space="preserve"> po zako</w:t>
      </w:r>
      <w:r>
        <w:t>ń</w:t>
      </w:r>
      <w:r>
        <w:t>czeniu robót, po deszczu.</w:t>
      </w:r>
    </w:p>
    <w:p w:rsidR="002A0D61" w:rsidRDefault="00BF2516">
      <w:pPr>
        <w:numPr>
          <w:ilvl w:val="2"/>
          <w:numId w:val="24"/>
        </w:numPr>
        <w:ind w:hanging="570"/>
      </w:pPr>
      <w:r>
        <w:t>Podstaw</w:t>
      </w:r>
      <w:r>
        <w:t>ę</w:t>
      </w:r>
      <w:r>
        <w:t xml:space="preserve"> do odbioru robót pokrywczych stanowi</w:t>
      </w:r>
      <w:r>
        <w:t>ą</w:t>
      </w:r>
      <w:r>
        <w:t xml:space="preserve"> nast</w:t>
      </w:r>
      <w:r>
        <w:t>ę</w:t>
      </w:r>
      <w:r>
        <w:t>puj</w:t>
      </w:r>
      <w:r>
        <w:t>ą</w:t>
      </w:r>
      <w:r>
        <w:t>ce dokumenty</w:t>
      </w:r>
      <w:r>
        <w:rPr>
          <w:rFonts w:ascii="Arial" w:eastAsia="Arial" w:hAnsi="Arial" w:cs="Arial"/>
        </w:rPr>
        <w:t>:</w:t>
      </w:r>
    </w:p>
    <w:p w:rsidR="002A0D61" w:rsidRDefault="00BF2516">
      <w:pPr>
        <w:numPr>
          <w:ilvl w:val="4"/>
          <w:numId w:val="26"/>
        </w:numPr>
        <w:ind w:hanging="360"/>
      </w:pPr>
      <w:r>
        <w:t>dokumentacja projektowa i dokumentacja powyk</w:t>
      </w:r>
      <w:r>
        <w:t>onawcza,</w:t>
      </w:r>
    </w:p>
    <w:p w:rsidR="002A0D61" w:rsidRDefault="00BF2516">
      <w:pPr>
        <w:numPr>
          <w:ilvl w:val="4"/>
          <w:numId w:val="26"/>
        </w:numPr>
        <w:ind w:hanging="360"/>
      </w:pPr>
      <w:r>
        <w:t>dziennik budowy z zapisem stwierdzaj</w:t>
      </w:r>
      <w:r>
        <w:t>ą</w:t>
      </w:r>
      <w:r>
        <w:t>cym odbiór cz</w:t>
      </w:r>
      <w:r>
        <w:t>ęś</w:t>
      </w:r>
      <w:r>
        <w:t>ciowy pod</w:t>
      </w:r>
      <w:r>
        <w:t>ł</w:t>
      </w:r>
      <w:r>
        <w:t>o</w:t>
      </w:r>
      <w:r>
        <w:t>ż</w:t>
      </w:r>
      <w:r>
        <w:t>a oraz poszczególnych warstw lub fragmentów pokrycia,</w:t>
      </w:r>
    </w:p>
    <w:p w:rsidR="002A0D61" w:rsidRDefault="00BF2516">
      <w:pPr>
        <w:numPr>
          <w:ilvl w:val="4"/>
          <w:numId w:val="26"/>
        </w:numPr>
        <w:ind w:hanging="360"/>
      </w:pPr>
      <w:r>
        <w:t>zapisy dotycz</w:t>
      </w:r>
      <w:r>
        <w:t>ą</w:t>
      </w:r>
      <w:r>
        <w:t>ce wykonywania robót pokrywczych i rodzaju zastosowanych materia</w:t>
      </w:r>
      <w:r>
        <w:t>ł</w:t>
      </w:r>
      <w:r>
        <w:t>ów,</w:t>
      </w:r>
    </w:p>
    <w:p w:rsidR="002A0D61" w:rsidRDefault="00BF2516">
      <w:pPr>
        <w:numPr>
          <w:ilvl w:val="4"/>
          <w:numId w:val="26"/>
        </w:numPr>
        <w:ind w:hanging="360"/>
      </w:pPr>
      <w:r>
        <w:t>protoko</w:t>
      </w:r>
      <w:r>
        <w:t>ł</w:t>
      </w:r>
      <w:r>
        <w:t>y odbioru materia</w:t>
      </w:r>
      <w:r>
        <w:t>ł</w:t>
      </w:r>
      <w:r>
        <w:t xml:space="preserve">ów i wyrobów, które </w:t>
      </w:r>
      <w:r>
        <w:t>powinny zawiera</w:t>
      </w:r>
      <w:r>
        <w:t>ć</w:t>
      </w:r>
      <w:r>
        <w:t>:</w:t>
      </w:r>
    </w:p>
    <w:p w:rsidR="002A0D61" w:rsidRDefault="00BF2516">
      <w:pPr>
        <w:numPr>
          <w:ilvl w:val="3"/>
          <w:numId w:val="24"/>
        </w:numPr>
        <w:ind w:hanging="286"/>
      </w:pPr>
      <w:r>
        <w:t>zestawienie wyników bada</w:t>
      </w:r>
      <w:r>
        <w:t>ń</w:t>
      </w:r>
      <w:r>
        <w:t xml:space="preserve"> mi</w:t>
      </w:r>
      <w:r>
        <w:t>ę</w:t>
      </w:r>
      <w:r>
        <w:t>dzyoperacyjnych i ko</w:t>
      </w:r>
      <w:r>
        <w:t>ń</w:t>
      </w:r>
      <w:r>
        <w:t>cowych,</w:t>
      </w:r>
    </w:p>
    <w:p w:rsidR="002A0D61" w:rsidRDefault="00BF2516">
      <w:pPr>
        <w:numPr>
          <w:ilvl w:val="3"/>
          <w:numId w:val="24"/>
        </w:numPr>
        <w:ind w:hanging="286"/>
      </w:pPr>
      <w:r>
        <w:t>stwierdzenie zgodno</w:t>
      </w:r>
      <w:r>
        <w:t>ś</w:t>
      </w:r>
      <w:r>
        <w:t>ci lub niezgodno</w:t>
      </w:r>
      <w:r>
        <w:t>ś</w:t>
      </w:r>
      <w:r>
        <w:t>ci wykonania robót pokrywczych z dokumentacj</w:t>
      </w:r>
      <w:r>
        <w:t>ą</w:t>
      </w:r>
      <w:r>
        <w:t>,</w:t>
      </w:r>
    </w:p>
    <w:p w:rsidR="002A0D61" w:rsidRDefault="00BF2516">
      <w:pPr>
        <w:numPr>
          <w:ilvl w:val="3"/>
          <w:numId w:val="24"/>
        </w:numPr>
        <w:ind w:hanging="286"/>
      </w:pPr>
      <w:r>
        <w:lastRenderedPageBreak/>
        <w:t>spis dokumentacji przekazywanej inwestorowi. W sk</w:t>
      </w:r>
      <w:r>
        <w:t>ł</w:t>
      </w:r>
      <w:r>
        <w:t>ad tej dokumentacji powinien wchodzi</w:t>
      </w:r>
      <w:r>
        <w:t>ć</w:t>
      </w:r>
      <w:r>
        <w:t xml:space="preserve"> program utrzymania pokrycia.</w:t>
      </w:r>
    </w:p>
    <w:p w:rsidR="002A0D61" w:rsidRDefault="00BF2516">
      <w:pPr>
        <w:numPr>
          <w:ilvl w:val="2"/>
          <w:numId w:val="24"/>
        </w:numPr>
        <w:ind w:hanging="570"/>
      </w:pPr>
      <w:r>
        <w:t>Odbiór ko</w:t>
      </w:r>
      <w:r>
        <w:t>ń</w:t>
      </w:r>
      <w:r>
        <w:t>cowy polega na dok</w:t>
      </w:r>
      <w:r>
        <w:t>ł</w:t>
      </w:r>
      <w:r>
        <w:t>adnym sprawdzeniu stanu wykonanego pokrycia i</w:t>
      </w:r>
      <w:r>
        <w:t xml:space="preserve"> </w:t>
      </w:r>
      <w:r>
        <w:t>obróbek blacharskich i po</w:t>
      </w:r>
      <w:r>
        <w:t>łą</w:t>
      </w:r>
      <w:r>
        <w:t>czenia ich z urz</w:t>
      </w:r>
      <w:r>
        <w:t>ą</w:t>
      </w:r>
      <w:r>
        <w:t>dzeniami odwadniaj</w:t>
      </w:r>
      <w:r>
        <w:t>ą</w:t>
      </w:r>
      <w:r>
        <w:t>cymi, a tak</w:t>
      </w:r>
      <w:r>
        <w:t>ż</w:t>
      </w:r>
      <w:r>
        <w:t>e wykonania na pokryciu ewentualnych zabezpiecze</w:t>
      </w:r>
      <w:r>
        <w:t xml:space="preserve">ń </w:t>
      </w:r>
      <w:r>
        <w:t>eksploatacyjnych.</w:t>
      </w:r>
    </w:p>
    <w:p w:rsidR="002A0D61" w:rsidRDefault="00BF2516">
      <w:pPr>
        <w:numPr>
          <w:ilvl w:val="2"/>
          <w:numId w:val="24"/>
        </w:numPr>
        <w:ind w:hanging="570"/>
      </w:pPr>
      <w:r>
        <w:t>Roboty u</w:t>
      </w:r>
      <w:r>
        <w:t>znaje si</w:t>
      </w:r>
      <w:r>
        <w:t>ę</w:t>
      </w:r>
      <w:r>
        <w:t xml:space="preserve"> za zgodne z dokumentacj</w:t>
      </w:r>
      <w:r>
        <w:t>ą</w:t>
      </w:r>
      <w:r>
        <w:t xml:space="preserve"> projektow</w:t>
      </w:r>
      <w:r>
        <w:t>ą</w:t>
      </w:r>
      <w:r>
        <w:t>, SST i wymaganiami Inspektora nadzoru, je</w:t>
      </w:r>
      <w:r>
        <w:t>ż</w:t>
      </w:r>
      <w:r>
        <w:t xml:space="preserve">eli wszystkie pomiary i badania z zachowaniem tolerancji wg pkt. </w:t>
      </w:r>
      <w:r>
        <w:rPr>
          <w:rFonts w:ascii="Arial" w:eastAsia="Arial" w:hAnsi="Arial" w:cs="Arial"/>
        </w:rPr>
        <w:t>6</w:t>
      </w:r>
      <w:r>
        <w:t xml:space="preserve"> ST da</w:t>
      </w:r>
      <w:r>
        <w:t>ł</w:t>
      </w:r>
      <w:r>
        <w:t>y pozytywne wyniki.</w:t>
      </w:r>
    </w:p>
    <w:p w:rsidR="002A0D61" w:rsidRDefault="00BF2516">
      <w:pPr>
        <w:spacing w:after="0"/>
        <w:ind w:left="296"/>
      </w:pPr>
      <w:r>
        <w:t>Je</w:t>
      </w:r>
      <w:r>
        <w:t>ż</w:t>
      </w:r>
      <w:r>
        <w:t>eli chocia</w:t>
      </w:r>
      <w:r>
        <w:t>ż</w:t>
      </w:r>
      <w:r>
        <w:t xml:space="preserve"> jeden wynik badania daje wynik negatywny, pokrycie papowe ni</w:t>
      </w:r>
      <w:r>
        <w:t>e powinno by</w:t>
      </w:r>
      <w:r>
        <w:t>ć</w:t>
      </w:r>
      <w:r>
        <w:t xml:space="preserve"> odebrane.</w:t>
      </w:r>
    </w:p>
    <w:p w:rsidR="002A0D61" w:rsidRDefault="00BF2516">
      <w:r>
        <w:t>W takim przypadku nale</w:t>
      </w:r>
      <w:r>
        <w:t>ż</w:t>
      </w:r>
      <w:r>
        <w:t>y przyj</w:t>
      </w:r>
      <w:r>
        <w:t>ąć</w:t>
      </w:r>
      <w:r>
        <w:t xml:space="preserve"> jedno z nast</w:t>
      </w:r>
      <w:r>
        <w:t>ę</w:t>
      </w:r>
      <w:r>
        <w:t>puj</w:t>
      </w:r>
      <w:r>
        <w:t>ą</w:t>
      </w:r>
      <w:r>
        <w:t>cych rozwi</w:t>
      </w:r>
      <w:r>
        <w:t>ą</w:t>
      </w:r>
      <w:r>
        <w:t>za</w:t>
      </w:r>
      <w:r>
        <w:t>ń</w:t>
      </w:r>
      <w:r>
        <w:t>:</w:t>
      </w:r>
    </w:p>
    <w:p w:rsidR="002A0D61" w:rsidRDefault="00BF2516">
      <w:pPr>
        <w:numPr>
          <w:ilvl w:val="0"/>
          <w:numId w:val="27"/>
        </w:numPr>
        <w:ind w:hanging="286"/>
      </w:pPr>
      <w:r>
        <w:t>poprawi</w:t>
      </w:r>
      <w:r>
        <w:t>ć</w:t>
      </w:r>
      <w:r>
        <w:t xml:space="preserve"> i przedstawi</w:t>
      </w:r>
      <w:r>
        <w:t>ć</w:t>
      </w:r>
      <w:r>
        <w:t xml:space="preserve"> do ponownego odbioru,</w:t>
      </w:r>
    </w:p>
    <w:p w:rsidR="002A0D61" w:rsidRDefault="00BF2516">
      <w:pPr>
        <w:numPr>
          <w:ilvl w:val="0"/>
          <w:numId w:val="27"/>
        </w:numPr>
        <w:ind w:hanging="286"/>
      </w:pPr>
      <w:r>
        <w:t>je</w:t>
      </w:r>
      <w:r>
        <w:t>ż</w:t>
      </w:r>
      <w:r>
        <w:t>eli odchylenia od wymaga</w:t>
      </w:r>
      <w:r>
        <w:t>ń</w:t>
      </w:r>
      <w:r>
        <w:t xml:space="preserve"> nie zagra</w:t>
      </w:r>
      <w:r>
        <w:t>ż</w:t>
      </w:r>
      <w:r>
        <w:t>aj</w:t>
      </w:r>
      <w:r>
        <w:t>ą</w:t>
      </w:r>
      <w:r>
        <w:t xml:space="preserve"> bezpiecze</w:t>
      </w:r>
      <w:r>
        <w:t>ń</w:t>
      </w:r>
      <w:r>
        <w:t>stwu u</w:t>
      </w:r>
      <w:r>
        <w:t>ż</w:t>
      </w:r>
      <w:r>
        <w:t>ytkowania i trwa</w:t>
      </w:r>
      <w:r>
        <w:t>ł</w:t>
      </w:r>
      <w:r>
        <w:t>o</w:t>
      </w:r>
      <w:r>
        <w:t>ś</w:t>
      </w:r>
      <w:r>
        <w:t>ci pokrycia, obni</w:t>
      </w:r>
      <w:r>
        <w:t>ż</w:t>
      </w:r>
      <w:r>
        <w:t>y</w:t>
      </w:r>
      <w:r>
        <w:t>ć</w:t>
      </w:r>
      <w:r>
        <w:t xml:space="preserve"> cen</w:t>
      </w:r>
      <w:r>
        <w:t xml:space="preserve">ę </w:t>
      </w:r>
      <w:r>
        <w:t>pokrycia,</w:t>
      </w:r>
    </w:p>
    <w:p w:rsidR="002A0D61" w:rsidRDefault="00BF2516">
      <w:pPr>
        <w:numPr>
          <w:ilvl w:val="0"/>
          <w:numId w:val="27"/>
        </w:numPr>
        <w:spacing w:after="440"/>
        <w:ind w:hanging="286"/>
      </w:pPr>
      <w:r>
        <w:t>w przypadku gdy nie s</w:t>
      </w:r>
      <w:r>
        <w:t>ą</w:t>
      </w:r>
      <w:r>
        <w:t xml:space="preserve"> mo</w:t>
      </w:r>
      <w:r>
        <w:t>ż</w:t>
      </w:r>
      <w:r>
        <w:t>liwe podane rozwi</w:t>
      </w:r>
      <w:r>
        <w:t>ą</w:t>
      </w:r>
      <w:r>
        <w:t>zania – rozebra</w:t>
      </w:r>
      <w:r>
        <w:t>ć</w:t>
      </w:r>
      <w:r>
        <w:t xml:space="preserve"> pokrycie (miejsc nie odpowiadaj</w:t>
      </w:r>
      <w:r>
        <w:t>ą</w:t>
      </w:r>
      <w:r>
        <w:t>cych ST) i ponownie wykona</w:t>
      </w:r>
      <w:r>
        <w:t>ć</w:t>
      </w:r>
      <w:r>
        <w:t xml:space="preserve"> roboty pokrywcze.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t>8.4.</w:t>
      </w:r>
      <w:r>
        <w:rPr>
          <w:rFonts w:ascii="Times New Roman" w:eastAsia="Times New Roman" w:hAnsi="Times New Roman" w:cs="Times New Roman"/>
        </w:rPr>
        <w:tab/>
      </w:r>
      <w:r>
        <w:rPr>
          <w:b/>
        </w:rPr>
        <w:t>Odbiór pokrycia z blachy</w:t>
      </w:r>
    </w:p>
    <w:p w:rsidR="002A0D61" w:rsidRDefault="00BF2516">
      <w:pPr>
        <w:numPr>
          <w:ilvl w:val="2"/>
          <w:numId w:val="28"/>
        </w:numPr>
        <w:ind w:hanging="570"/>
      </w:pPr>
      <w:r>
        <w:t>Sprawdzenie wygl</w:t>
      </w:r>
      <w:r>
        <w:t>ą</w:t>
      </w:r>
      <w:r>
        <w:t>du zewn</w:t>
      </w:r>
      <w:r>
        <w:t>ę</w:t>
      </w:r>
      <w:r>
        <w:t>trznego pokrycia (nie ma dziur, p</w:t>
      </w:r>
      <w:r>
        <w:t>ę</w:t>
      </w:r>
      <w:r>
        <w:t>kni</w:t>
      </w:r>
      <w:r>
        <w:t>ęć</w:t>
      </w:r>
      <w:r>
        <w:t>, odchylenia r</w:t>
      </w:r>
      <w:r>
        <w:t>ą</w:t>
      </w:r>
      <w:r>
        <w:t>bków lub</w:t>
      </w:r>
      <w:r>
        <w:t xml:space="preserve"> zwojów od linii prostej, z</w:t>
      </w:r>
      <w:r>
        <w:t>łą</w:t>
      </w:r>
      <w:r>
        <w:t>cza s</w:t>
      </w:r>
      <w:r>
        <w:t>ą</w:t>
      </w:r>
      <w:r>
        <w:t xml:space="preserve"> prostopad</w:t>
      </w:r>
      <w:r>
        <w:t>ł</w:t>
      </w:r>
      <w:r>
        <w:t>e do okapu itp.).</w:t>
      </w:r>
    </w:p>
    <w:p w:rsidR="002A0D61" w:rsidRDefault="00BF2516">
      <w:pPr>
        <w:numPr>
          <w:ilvl w:val="2"/>
          <w:numId w:val="28"/>
        </w:numPr>
        <w:ind w:hanging="570"/>
      </w:pPr>
      <w:r>
        <w:t xml:space="preserve">Sprawdzenie umocowania i rozstawienia </w:t>
      </w:r>
      <w:r>
        <w:t>ż</w:t>
      </w:r>
      <w:r>
        <w:t xml:space="preserve">abek i </w:t>
      </w:r>
      <w:r>
        <w:t>ł</w:t>
      </w:r>
      <w:r>
        <w:t>apek.</w:t>
      </w:r>
    </w:p>
    <w:p w:rsidR="002A0D61" w:rsidRDefault="00BF2516">
      <w:pPr>
        <w:numPr>
          <w:ilvl w:val="2"/>
          <w:numId w:val="28"/>
        </w:numPr>
        <w:ind w:hanging="570"/>
      </w:pPr>
      <w:r>
        <w:t xml:space="preserve">Sprawdzenie </w:t>
      </w:r>
      <w:r>
        <w:t>łą</w:t>
      </w:r>
      <w:r>
        <w:t>czenia i umocowania arkuszy.</w:t>
      </w:r>
    </w:p>
    <w:p w:rsidR="002A0D61" w:rsidRDefault="00BF2516">
      <w:pPr>
        <w:numPr>
          <w:ilvl w:val="2"/>
          <w:numId w:val="28"/>
        </w:numPr>
        <w:spacing w:after="445"/>
        <w:ind w:hanging="570"/>
      </w:pPr>
      <w:r>
        <w:t>Sprawdzenie wykonania i umocowania pasów usztywniaj</w:t>
      </w:r>
      <w:r>
        <w:t>ą</w:t>
      </w:r>
      <w:r>
        <w:t xml:space="preserve">cych.  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t>8.5.</w:t>
      </w:r>
      <w:r>
        <w:rPr>
          <w:rFonts w:ascii="Times New Roman" w:eastAsia="Times New Roman" w:hAnsi="Times New Roman" w:cs="Times New Roman"/>
        </w:rPr>
        <w:tab/>
      </w:r>
      <w:r>
        <w:rPr>
          <w:b/>
        </w:rPr>
        <w:t>Odbiór obróbek blacharskich, ry</w:t>
      </w:r>
      <w:r>
        <w:rPr>
          <w:b/>
        </w:rPr>
        <w:t>nien i rur spustowych powinien obejmować:</w:t>
      </w:r>
    </w:p>
    <w:p w:rsidR="002A0D61" w:rsidRDefault="00BF2516">
      <w:pPr>
        <w:numPr>
          <w:ilvl w:val="2"/>
          <w:numId w:val="29"/>
        </w:numPr>
        <w:ind w:hanging="570"/>
      </w:pPr>
      <w:r>
        <w:t>Sprawdzenie prawid</w:t>
      </w:r>
      <w:r>
        <w:t>ł</w:t>
      </w:r>
      <w:r>
        <w:t>owo</w:t>
      </w:r>
      <w:r>
        <w:t>ś</w:t>
      </w:r>
      <w:r>
        <w:t>ci po</w:t>
      </w:r>
      <w:r>
        <w:t>łą</w:t>
      </w:r>
      <w:r>
        <w:t>cze</w:t>
      </w:r>
      <w:r>
        <w:t>ń</w:t>
      </w:r>
      <w:r>
        <w:t xml:space="preserve"> poziomych i pionowych.</w:t>
      </w:r>
    </w:p>
    <w:p w:rsidR="002A0D61" w:rsidRDefault="00BF2516">
      <w:pPr>
        <w:numPr>
          <w:ilvl w:val="2"/>
          <w:numId w:val="29"/>
        </w:numPr>
        <w:ind w:hanging="570"/>
      </w:pPr>
      <w:r>
        <w:t xml:space="preserve">Sprawdzenie mocowania elementów do deskowania, </w:t>
      </w:r>
      <w:r>
        <w:t>ś</w:t>
      </w:r>
      <w:r>
        <w:t>cian, kominów, wietrzników, w</w:t>
      </w:r>
      <w:r>
        <w:t>ł</w:t>
      </w:r>
      <w:r>
        <w:t>azów itp.</w:t>
      </w:r>
    </w:p>
    <w:p w:rsidR="002A0D61" w:rsidRDefault="00BF2516">
      <w:pPr>
        <w:numPr>
          <w:ilvl w:val="2"/>
          <w:numId w:val="29"/>
        </w:numPr>
        <w:ind w:hanging="570"/>
      </w:pPr>
      <w:r>
        <w:t>Sprawdzenie prawid</w:t>
      </w:r>
      <w:r>
        <w:t>ł</w:t>
      </w:r>
      <w:r>
        <w:t>owo</w:t>
      </w:r>
      <w:r>
        <w:t>ś</w:t>
      </w:r>
      <w:r>
        <w:t>ci spadków rynien.</w:t>
      </w:r>
    </w:p>
    <w:p w:rsidR="002A0D61" w:rsidRDefault="00BF2516">
      <w:pPr>
        <w:numPr>
          <w:ilvl w:val="2"/>
          <w:numId w:val="29"/>
        </w:numPr>
        <w:spacing w:after="439"/>
        <w:ind w:hanging="570"/>
      </w:pPr>
      <w:r>
        <w:t>Sprawdzenie szczelno</w:t>
      </w:r>
      <w:r>
        <w:t>ś</w:t>
      </w:r>
      <w:r>
        <w:t>ci po</w:t>
      </w:r>
      <w:r>
        <w:t>łą</w:t>
      </w:r>
      <w:r>
        <w:t>cze</w:t>
      </w:r>
      <w:r>
        <w:t>ń</w:t>
      </w:r>
      <w:r>
        <w:t xml:space="preserve"> rur spustowych z przewodami kanalizacyjnymi. Rury spustowe mog</w:t>
      </w:r>
      <w:r>
        <w:t>ą</w:t>
      </w:r>
      <w:r>
        <w:t xml:space="preserve"> by</w:t>
      </w:r>
      <w:r>
        <w:t xml:space="preserve">ć </w:t>
      </w:r>
      <w:r>
        <w:t>montowane po sprawdzeniu dro</w:t>
      </w:r>
      <w:r>
        <w:t>ż</w:t>
      </w:r>
      <w:r>
        <w:t>no</w:t>
      </w:r>
      <w:r>
        <w:t>ś</w:t>
      </w:r>
      <w:r>
        <w:t>ci przewodów kanalizacyjnych.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t>8.6.</w:t>
      </w:r>
      <w:r>
        <w:rPr>
          <w:rFonts w:ascii="Times New Roman" w:eastAsia="Times New Roman" w:hAnsi="Times New Roman" w:cs="Times New Roman"/>
        </w:rPr>
        <w:tab/>
      </w:r>
      <w:r>
        <w:rPr>
          <w:b/>
        </w:rPr>
        <w:t>Zakończenie odbioru</w:t>
      </w:r>
    </w:p>
    <w:p w:rsidR="002A0D61" w:rsidRDefault="00BF2516">
      <w:r>
        <w:rPr>
          <w:rFonts w:ascii="Times New Roman" w:eastAsia="Times New Roman" w:hAnsi="Times New Roman" w:cs="Times New Roman"/>
        </w:rPr>
        <w:t xml:space="preserve">8.6.1. </w:t>
      </w:r>
      <w:r>
        <w:t>Odbioru pokrycia blach</w:t>
      </w:r>
      <w:r>
        <w:t>ą</w:t>
      </w:r>
      <w:r>
        <w:t xml:space="preserve"> potwierdza si</w:t>
      </w:r>
      <w:r>
        <w:t>ę</w:t>
      </w:r>
      <w:r>
        <w:t>: protoko</w:t>
      </w:r>
      <w:r>
        <w:t>ł</w:t>
      </w:r>
      <w:r>
        <w:t>em, który powinien zawiera</w:t>
      </w:r>
      <w:r>
        <w:t>ć</w:t>
      </w:r>
      <w:r>
        <w:t>:</w:t>
      </w:r>
    </w:p>
    <w:p w:rsidR="002A0D61" w:rsidRDefault="00BF2516">
      <w:pPr>
        <w:numPr>
          <w:ilvl w:val="0"/>
          <w:numId w:val="27"/>
        </w:numPr>
        <w:ind w:hanging="286"/>
      </w:pPr>
      <w:r>
        <w:t>ocen</w:t>
      </w:r>
      <w:r>
        <w:t>ę</w:t>
      </w:r>
      <w:r>
        <w:t xml:space="preserve"> wyni</w:t>
      </w:r>
      <w:r>
        <w:t>ków bada</w:t>
      </w:r>
      <w:r>
        <w:t>ń</w:t>
      </w:r>
      <w:r>
        <w:t>,</w:t>
      </w:r>
    </w:p>
    <w:p w:rsidR="002A0D61" w:rsidRDefault="00BF2516">
      <w:pPr>
        <w:numPr>
          <w:ilvl w:val="0"/>
          <w:numId w:val="27"/>
        </w:numPr>
        <w:ind w:hanging="286"/>
      </w:pPr>
      <w:r>
        <w:t>wykaz wad i usterek ze wskazaniem mo</w:t>
      </w:r>
      <w:r>
        <w:t>ż</w:t>
      </w:r>
      <w:r>
        <w:t>liwo</w:t>
      </w:r>
      <w:r>
        <w:t>ś</w:t>
      </w:r>
      <w:r>
        <w:t>ci ich usuni</w:t>
      </w:r>
      <w:r>
        <w:t>ę</w:t>
      </w:r>
      <w:r>
        <w:t>cia,</w:t>
      </w:r>
    </w:p>
    <w:p w:rsidR="002A0D61" w:rsidRDefault="00BF2516">
      <w:pPr>
        <w:numPr>
          <w:ilvl w:val="0"/>
          <w:numId w:val="27"/>
        </w:numPr>
        <w:spacing w:after="536"/>
        <w:ind w:hanging="286"/>
      </w:pPr>
      <w:r>
        <w:t>stwierdzenie zgodno</w:t>
      </w:r>
      <w:r>
        <w:t>ś</w:t>
      </w:r>
      <w:r>
        <w:t>ci lub niezgodno</w:t>
      </w:r>
      <w:r>
        <w:t>ś</w:t>
      </w:r>
      <w:r>
        <w:t>ci wykonania z zamówieniem.</w:t>
      </w:r>
    </w:p>
    <w:p w:rsidR="002A0D61" w:rsidRDefault="00BF2516">
      <w:pPr>
        <w:numPr>
          <w:ilvl w:val="0"/>
          <w:numId w:val="30"/>
        </w:numPr>
        <w:spacing w:after="170"/>
        <w:ind w:right="-15" w:hanging="286"/>
        <w:jc w:val="left"/>
      </w:pPr>
      <w:r>
        <w:rPr>
          <w:b/>
        </w:rPr>
        <w:t>PODSTAWA PŁATNOŚCI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t>9.1.</w:t>
      </w:r>
      <w:r>
        <w:rPr>
          <w:rFonts w:ascii="Times New Roman" w:eastAsia="Times New Roman" w:hAnsi="Times New Roman" w:cs="Times New Roman"/>
        </w:rPr>
        <w:tab/>
      </w:r>
      <w:r>
        <w:rPr>
          <w:b/>
        </w:rPr>
        <w:t>Pokrycie dachu blachą</w:t>
      </w:r>
    </w:p>
    <w:p w:rsidR="002A0D61" w:rsidRDefault="00BF2516">
      <w:r>
        <w:t>P</w:t>
      </w:r>
      <w:r>
        <w:t>ł</w:t>
      </w:r>
      <w:r>
        <w:t>aci si</w:t>
      </w:r>
      <w:r>
        <w:t>ę</w:t>
      </w:r>
      <w:r>
        <w:t xml:space="preserve"> za ustalon</w:t>
      </w:r>
      <w:r>
        <w:t>ą</w:t>
      </w:r>
      <w:r>
        <w:t xml:space="preserve"> ilo</w:t>
      </w:r>
      <w:r>
        <w:t>ść</w:t>
      </w:r>
      <w:r>
        <w:t xml:space="preserve"> m</w:t>
      </w:r>
      <w:r>
        <w:rPr>
          <w:rFonts w:ascii="Arial" w:eastAsia="Arial" w:hAnsi="Arial" w:cs="Arial"/>
          <w:sz w:val="15"/>
          <w:vertAlign w:val="superscript"/>
        </w:rPr>
        <w:t>2</w:t>
      </w:r>
      <w:r>
        <w:t xml:space="preserve"> krycia, która obejmuje:</w:t>
      </w:r>
    </w:p>
    <w:p w:rsidR="002A0D61" w:rsidRDefault="00BF2516">
      <w:pPr>
        <w:numPr>
          <w:ilvl w:val="0"/>
          <w:numId w:val="31"/>
        </w:numPr>
        <w:ind w:hanging="346"/>
      </w:pPr>
      <w:r>
        <w:lastRenderedPageBreak/>
        <w:t>przygotowanie stano</w:t>
      </w:r>
      <w:r>
        <w:t>wiska roboczego,</w:t>
      </w:r>
    </w:p>
    <w:p w:rsidR="002A0D61" w:rsidRDefault="00BF2516">
      <w:pPr>
        <w:numPr>
          <w:ilvl w:val="0"/>
          <w:numId w:val="31"/>
        </w:numPr>
        <w:ind w:hanging="346"/>
      </w:pPr>
      <w:r>
        <w:t>dostarczenie materia</w:t>
      </w:r>
      <w:r>
        <w:t>ł</w:t>
      </w:r>
      <w:r>
        <w:t>ów i sprz</w:t>
      </w:r>
      <w:r>
        <w:t>ę</w:t>
      </w:r>
      <w:r>
        <w:t>tu,</w:t>
      </w:r>
    </w:p>
    <w:p w:rsidR="002A0D61" w:rsidRDefault="00BF2516">
      <w:pPr>
        <w:numPr>
          <w:ilvl w:val="0"/>
          <w:numId w:val="31"/>
        </w:numPr>
        <w:ind w:hanging="346"/>
      </w:pPr>
      <w:r>
        <w:t>obs</w:t>
      </w:r>
      <w:r>
        <w:t>ł</w:t>
      </w:r>
      <w:r>
        <w:t>ug</w:t>
      </w:r>
      <w:r>
        <w:t>ę</w:t>
      </w:r>
      <w:r>
        <w:t xml:space="preserve"> sprz</w:t>
      </w:r>
      <w:r>
        <w:t>ę</w:t>
      </w:r>
      <w:r>
        <w:t>tu nieposiadaj</w:t>
      </w:r>
      <w:r>
        <w:t>ą</w:t>
      </w:r>
      <w:r>
        <w:t>cego etatowej obs</w:t>
      </w:r>
      <w:r>
        <w:t>ł</w:t>
      </w:r>
      <w:r>
        <w:t>ugi,</w:t>
      </w:r>
    </w:p>
    <w:p w:rsidR="002A0D61" w:rsidRDefault="00BF2516">
      <w:pPr>
        <w:numPr>
          <w:ilvl w:val="0"/>
          <w:numId w:val="31"/>
        </w:numPr>
        <w:ind w:hanging="346"/>
      </w:pPr>
      <w:r>
        <w:t>ustawienie i rozbiórk</w:t>
      </w:r>
      <w:r>
        <w:t>ę</w:t>
      </w:r>
      <w:r>
        <w:t xml:space="preserve"> rusztowa</w:t>
      </w:r>
      <w:r>
        <w:t>ń</w:t>
      </w:r>
      <w:r>
        <w:t xml:space="preserve"> o wysoko</w:t>
      </w:r>
      <w:r>
        <w:t>ś</w:t>
      </w:r>
      <w:r>
        <w:t>ci do 4 m,</w:t>
      </w:r>
    </w:p>
    <w:p w:rsidR="002A0D61" w:rsidRDefault="00BF2516">
      <w:pPr>
        <w:numPr>
          <w:ilvl w:val="0"/>
          <w:numId w:val="31"/>
        </w:numPr>
        <w:ind w:hanging="346"/>
      </w:pPr>
      <w:r>
        <w:t>oczyszczenie podk</w:t>
      </w:r>
      <w:r>
        <w:t>ł</w:t>
      </w:r>
      <w:r>
        <w:t>adu,</w:t>
      </w:r>
    </w:p>
    <w:p w:rsidR="002A0D61" w:rsidRDefault="00BF2516">
      <w:pPr>
        <w:numPr>
          <w:ilvl w:val="0"/>
          <w:numId w:val="31"/>
        </w:numPr>
        <w:ind w:hanging="346"/>
      </w:pPr>
      <w:r>
        <w:t>pokrycie dachu blach</w:t>
      </w:r>
      <w:r>
        <w:t>ą</w:t>
      </w:r>
      <w:r>
        <w:t xml:space="preserve"> p</w:t>
      </w:r>
      <w:r>
        <w:t>ł</w:t>
      </w:r>
      <w:r>
        <w:t>ask</w:t>
      </w:r>
      <w:r>
        <w:t>ą</w:t>
      </w:r>
      <w:r>
        <w:t xml:space="preserve"> </w:t>
      </w:r>
      <w:r>
        <w:t>łą</w:t>
      </w:r>
      <w:r>
        <w:t xml:space="preserve">czne z przygotowaniem </w:t>
      </w:r>
      <w:r>
        <w:t>ł</w:t>
      </w:r>
      <w:r>
        <w:t xml:space="preserve">apek i </w:t>
      </w:r>
      <w:r>
        <w:t>ż</w:t>
      </w:r>
      <w:r>
        <w:t>abek oraz obrobienie kominów, kalenic, koszy, naro</w:t>
      </w:r>
      <w:r>
        <w:t>ż</w:t>
      </w:r>
      <w:r>
        <w:t xml:space="preserve">ników  </w:t>
      </w:r>
      <w:r>
        <w:t>łą</w:t>
      </w:r>
      <w:r>
        <w:t xml:space="preserve">cznie z </w:t>
      </w:r>
      <w:proofErr w:type="spellStart"/>
      <w:r>
        <w:t>pokitowaniem</w:t>
      </w:r>
      <w:proofErr w:type="spellEnd"/>
      <w:r>
        <w:t xml:space="preserve"> lub</w:t>
      </w:r>
    </w:p>
    <w:p w:rsidR="002A0D61" w:rsidRDefault="00BF2516">
      <w:pPr>
        <w:numPr>
          <w:ilvl w:val="0"/>
          <w:numId w:val="31"/>
        </w:numPr>
        <w:ind w:hanging="346"/>
      </w:pPr>
      <w:r>
        <w:t>(pokrycie dachu blach</w:t>
      </w:r>
      <w:r>
        <w:t>ą</w:t>
      </w:r>
      <w:r>
        <w:t xml:space="preserve"> trapezow</w:t>
      </w:r>
      <w:r>
        <w:t>ą</w:t>
      </w:r>
      <w:r>
        <w:t xml:space="preserve"> i dachówkow</w:t>
      </w:r>
      <w:r>
        <w:t>ą</w:t>
      </w:r>
      <w:r>
        <w:t xml:space="preserve"> lub p</w:t>
      </w:r>
      <w:r>
        <w:t>ł</w:t>
      </w:r>
      <w:r>
        <w:t xml:space="preserve">ytami z tworzyw sztucznych </w:t>
      </w:r>
      <w:r>
        <w:t>łą</w:t>
      </w:r>
      <w:r>
        <w:t>cznie z przyci</w:t>
      </w:r>
      <w:r>
        <w:t>ę</w:t>
      </w:r>
      <w:r>
        <w:t>ciem p</w:t>
      </w:r>
      <w:r>
        <w:t>ł</w:t>
      </w:r>
      <w:r>
        <w:t xml:space="preserve">yt i obróbek na </w:t>
      </w:r>
      <w:r>
        <w:t>żą</w:t>
      </w:r>
      <w:r>
        <w:t>dany wymiar, umocowanie za pomoc</w:t>
      </w:r>
      <w:r>
        <w:t>ą</w:t>
      </w:r>
      <w:r>
        <w:t xml:space="preserve"> wkr</w:t>
      </w:r>
      <w:r>
        <w:t>ę</w:t>
      </w:r>
      <w:r>
        <w:t>tów samogwin</w:t>
      </w:r>
      <w:r>
        <w:t>tuj</w:t>
      </w:r>
      <w:r>
        <w:t>ą</w:t>
      </w:r>
      <w:r>
        <w:t>cych p</w:t>
      </w:r>
      <w:r>
        <w:t>ł</w:t>
      </w:r>
      <w:r>
        <w:t>yt dachowych, g</w:t>
      </w:r>
      <w:r>
        <w:t>ą</w:t>
      </w:r>
      <w:r>
        <w:t>siorów i obróbek blacharskich oraz uszczelnienie kalenicy i okapu),</w:t>
      </w:r>
    </w:p>
    <w:p w:rsidR="002A0D61" w:rsidRDefault="00BF2516">
      <w:pPr>
        <w:numPr>
          <w:ilvl w:val="0"/>
          <w:numId w:val="31"/>
        </w:numPr>
        <w:spacing w:after="0"/>
        <w:ind w:hanging="346"/>
      </w:pPr>
      <w:r>
        <w:t>oczyszczenie miejsca pracy z resztek materia</w:t>
      </w:r>
      <w:r>
        <w:t>ł</w:t>
      </w:r>
      <w:r>
        <w:t>ów,</w:t>
      </w:r>
    </w:p>
    <w:p w:rsidR="002A0D61" w:rsidRDefault="00BF2516">
      <w:pPr>
        <w:numPr>
          <w:ilvl w:val="0"/>
          <w:numId w:val="31"/>
        </w:numPr>
        <w:ind w:hanging="346"/>
      </w:pPr>
      <w:r>
        <w:t>likwidacja stanowiska roboczego.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t>9.2.</w:t>
      </w:r>
      <w:r>
        <w:rPr>
          <w:rFonts w:ascii="Times New Roman" w:eastAsia="Times New Roman" w:hAnsi="Times New Roman" w:cs="Times New Roman"/>
        </w:rPr>
        <w:tab/>
      </w:r>
      <w:r>
        <w:rPr>
          <w:b/>
        </w:rPr>
        <w:t>Obróbki blacharskie</w:t>
      </w:r>
    </w:p>
    <w:p w:rsidR="002A0D61" w:rsidRDefault="00BF2516">
      <w:r>
        <w:t>P</w:t>
      </w:r>
      <w:r>
        <w:t>ł</w:t>
      </w:r>
      <w:r>
        <w:t>aci si</w:t>
      </w:r>
      <w:r>
        <w:t>ę</w:t>
      </w:r>
      <w:r>
        <w:t xml:space="preserve"> za ustalon</w:t>
      </w:r>
      <w:r>
        <w:t>ą</w:t>
      </w:r>
      <w:r>
        <w:t xml:space="preserve"> ilo</w:t>
      </w:r>
      <w:r>
        <w:t>ść</w:t>
      </w:r>
      <w:r>
        <w:t xml:space="preserve"> m</w:t>
      </w:r>
      <w:r>
        <w:rPr>
          <w:rFonts w:ascii="Arial" w:eastAsia="Arial" w:hAnsi="Arial" w:cs="Arial"/>
          <w:sz w:val="15"/>
          <w:vertAlign w:val="superscript"/>
        </w:rPr>
        <w:t>2</w:t>
      </w:r>
      <w:r>
        <w:t xml:space="preserve"> obróbki wg ceny jednost</w:t>
      </w:r>
      <w:r>
        <w:t>kowej, która obejmuje:</w:t>
      </w:r>
    </w:p>
    <w:p w:rsidR="002A0D61" w:rsidRDefault="00BF2516">
      <w:pPr>
        <w:numPr>
          <w:ilvl w:val="0"/>
          <w:numId w:val="31"/>
        </w:numPr>
        <w:ind w:hanging="346"/>
      </w:pPr>
      <w:r>
        <w:t>przygotowanie,</w:t>
      </w:r>
    </w:p>
    <w:p w:rsidR="002A0D61" w:rsidRDefault="00BF2516">
      <w:pPr>
        <w:numPr>
          <w:ilvl w:val="0"/>
          <w:numId w:val="31"/>
        </w:numPr>
        <w:spacing w:after="526" w:line="373" w:lineRule="auto"/>
        <w:ind w:hanging="346"/>
      </w:pPr>
      <w:r>
        <w:t>zamontowanie i umocowanie obróbek w pod</w:t>
      </w:r>
      <w:r>
        <w:t>ł</w:t>
      </w:r>
      <w:r>
        <w:t>o</w:t>
      </w:r>
      <w:r>
        <w:t>ż</w:t>
      </w:r>
      <w:r>
        <w:t>u, zalutowanie po</w:t>
      </w:r>
      <w:r>
        <w:t>łą</w:t>
      </w:r>
      <w:r>
        <w:t>cze</w:t>
      </w:r>
      <w:r>
        <w:t>ń</w:t>
      </w:r>
      <w:r>
        <w:t>, –</w:t>
      </w:r>
      <w:r>
        <w:tab/>
        <w:t>uporz</w:t>
      </w:r>
      <w:r>
        <w:t>ą</w:t>
      </w:r>
      <w:r>
        <w:t>dkowanie stanowiska pracy.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t>9.3.</w:t>
      </w:r>
      <w:r>
        <w:rPr>
          <w:rFonts w:ascii="Times New Roman" w:eastAsia="Times New Roman" w:hAnsi="Times New Roman" w:cs="Times New Roman"/>
        </w:rPr>
        <w:tab/>
      </w:r>
      <w:r>
        <w:rPr>
          <w:b/>
        </w:rPr>
        <w:t>Rynny i rury spustowe</w:t>
      </w:r>
    </w:p>
    <w:p w:rsidR="002A0D61" w:rsidRDefault="00BF2516">
      <w:r>
        <w:t>P</w:t>
      </w:r>
      <w:r>
        <w:t>ł</w:t>
      </w:r>
      <w:r>
        <w:t>aci si</w:t>
      </w:r>
      <w:r>
        <w:t>ę</w:t>
      </w:r>
      <w:r>
        <w:t xml:space="preserve"> za ustalon</w:t>
      </w:r>
      <w:r>
        <w:t>ą</w:t>
      </w:r>
      <w:r>
        <w:t xml:space="preserve"> ilo</w:t>
      </w:r>
      <w:r>
        <w:t>ść</w:t>
      </w:r>
      <w:r>
        <w:t xml:space="preserve"> „m” rynien wg ceny jednostkowej, która obejmuje:</w:t>
      </w:r>
    </w:p>
    <w:p w:rsidR="002A0D61" w:rsidRDefault="00BF2516">
      <w:pPr>
        <w:numPr>
          <w:ilvl w:val="0"/>
          <w:numId w:val="31"/>
        </w:numPr>
        <w:ind w:hanging="346"/>
      </w:pPr>
      <w:r>
        <w:t>przygotowanie,</w:t>
      </w:r>
    </w:p>
    <w:p w:rsidR="002A0D61" w:rsidRDefault="00BF2516">
      <w:pPr>
        <w:numPr>
          <w:ilvl w:val="0"/>
          <w:numId w:val="31"/>
        </w:numPr>
        <w:spacing w:after="527" w:line="373" w:lineRule="auto"/>
        <w:ind w:hanging="346"/>
      </w:pPr>
      <w:r>
        <w:t>zmontowanie, umocowanie rynien i rur spustowych oraz zalutowanie po</w:t>
      </w:r>
      <w:r>
        <w:t>łą</w:t>
      </w:r>
      <w:r>
        <w:t>cze</w:t>
      </w:r>
      <w:r>
        <w:t>ń</w:t>
      </w:r>
      <w:r>
        <w:t>, –</w:t>
      </w:r>
      <w:r>
        <w:tab/>
        <w:t>uporz</w:t>
      </w:r>
      <w:r>
        <w:t>ą</w:t>
      </w:r>
      <w:r>
        <w:t>dkowanie stanowiska pracy.</w:t>
      </w:r>
    </w:p>
    <w:p w:rsidR="002A0D61" w:rsidRDefault="00BF2516">
      <w:pPr>
        <w:numPr>
          <w:ilvl w:val="0"/>
          <w:numId w:val="32"/>
        </w:numPr>
        <w:spacing w:after="170"/>
        <w:ind w:right="-15" w:hanging="720"/>
        <w:jc w:val="left"/>
      </w:pPr>
      <w:r>
        <w:rPr>
          <w:b/>
        </w:rPr>
        <w:t>PRZEPISY ZWIĄZANE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t>10.1.</w:t>
      </w:r>
      <w:r>
        <w:rPr>
          <w:rFonts w:ascii="Times New Roman" w:eastAsia="Times New Roman" w:hAnsi="Times New Roman" w:cs="Times New Roman"/>
        </w:rPr>
        <w:tab/>
      </w:r>
      <w:r>
        <w:rPr>
          <w:b/>
        </w:rPr>
        <w:t>Normy</w:t>
      </w:r>
    </w:p>
    <w:tbl>
      <w:tblPr>
        <w:tblStyle w:val="TableGrid"/>
        <w:tblW w:w="9506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7810"/>
      </w:tblGrid>
      <w:tr w:rsidR="002A0D61">
        <w:trPr>
          <w:trHeight w:val="280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2A0D61" w:rsidRDefault="00BF2516">
            <w:pPr>
              <w:spacing w:after="0" w:line="276" w:lineRule="auto"/>
              <w:ind w:left="0" w:right="0" w:firstLine="0"/>
              <w:jc w:val="left"/>
            </w:pPr>
            <w:r>
              <w:t>PN-B-</w:t>
            </w:r>
            <w:r>
              <w:rPr>
                <w:rFonts w:ascii="Arial" w:eastAsia="Arial" w:hAnsi="Arial" w:cs="Arial"/>
              </w:rPr>
              <w:t>02361</w:t>
            </w:r>
            <w:r>
              <w:t>:</w:t>
            </w:r>
            <w:r>
              <w:rPr>
                <w:rFonts w:ascii="Arial" w:eastAsia="Arial" w:hAnsi="Arial" w:cs="Arial"/>
              </w:rPr>
              <w:t>1999</w:t>
            </w:r>
          </w:p>
        </w:tc>
        <w:tc>
          <w:tcPr>
            <w:tcW w:w="7810" w:type="dxa"/>
            <w:tcBorders>
              <w:top w:val="nil"/>
              <w:left w:val="nil"/>
              <w:bottom w:val="nil"/>
              <w:right w:val="nil"/>
            </w:tcBorders>
          </w:tcPr>
          <w:p w:rsidR="002A0D61" w:rsidRDefault="00BF2516">
            <w:pPr>
              <w:spacing w:after="0" w:line="276" w:lineRule="auto"/>
              <w:ind w:left="0" w:right="0" w:firstLine="0"/>
              <w:jc w:val="left"/>
            </w:pPr>
            <w:r>
              <w:t>Pochylenia po</w:t>
            </w:r>
            <w:r>
              <w:t>ł</w:t>
            </w:r>
            <w:r>
              <w:t>aci dachowych.</w:t>
            </w:r>
          </w:p>
        </w:tc>
      </w:tr>
      <w:tr w:rsidR="002A0D61">
        <w:trPr>
          <w:trHeight w:val="367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2A0D61" w:rsidRDefault="00BF2516">
            <w:pPr>
              <w:spacing w:after="0" w:line="276" w:lineRule="auto"/>
              <w:ind w:left="0" w:right="0" w:firstLine="0"/>
              <w:jc w:val="left"/>
            </w:pPr>
            <w:r>
              <w:t>PN-</w:t>
            </w:r>
            <w:r>
              <w:rPr>
                <w:rFonts w:ascii="Arial" w:eastAsia="Arial" w:hAnsi="Arial" w:cs="Arial"/>
              </w:rPr>
              <w:t>89</w:t>
            </w:r>
            <w:r>
              <w:t>/B-</w:t>
            </w:r>
            <w:r>
              <w:rPr>
                <w:rFonts w:ascii="Arial" w:eastAsia="Arial" w:hAnsi="Arial" w:cs="Arial"/>
              </w:rPr>
              <w:t>27617</w:t>
            </w:r>
          </w:p>
        </w:tc>
        <w:tc>
          <w:tcPr>
            <w:tcW w:w="7810" w:type="dxa"/>
            <w:tcBorders>
              <w:top w:val="nil"/>
              <w:left w:val="nil"/>
              <w:bottom w:val="nil"/>
              <w:right w:val="nil"/>
            </w:tcBorders>
          </w:tcPr>
          <w:p w:rsidR="002A0D61" w:rsidRDefault="00BF2516">
            <w:pPr>
              <w:spacing w:after="0" w:line="276" w:lineRule="auto"/>
              <w:ind w:left="0" w:right="0" w:firstLine="0"/>
              <w:jc w:val="left"/>
            </w:pPr>
            <w:r>
              <w:t>Papa asfaltowa na tekturze budowlanej.</w:t>
            </w:r>
          </w:p>
        </w:tc>
      </w:tr>
      <w:tr w:rsidR="002A0D61">
        <w:trPr>
          <w:trHeight w:val="643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2A0D61" w:rsidRDefault="00BF2516">
            <w:pPr>
              <w:spacing w:after="0" w:line="276" w:lineRule="auto"/>
              <w:ind w:left="0" w:right="0" w:firstLine="0"/>
              <w:jc w:val="left"/>
            </w:pPr>
            <w:r>
              <w:t>PN-</w:t>
            </w:r>
            <w:r>
              <w:rPr>
                <w:rFonts w:ascii="Arial" w:eastAsia="Arial" w:hAnsi="Arial" w:cs="Arial"/>
              </w:rPr>
              <w:t>61</w:t>
            </w:r>
            <w:r>
              <w:t>/B-</w:t>
            </w:r>
            <w:r>
              <w:rPr>
                <w:rFonts w:ascii="Arial" w:eastAsia="Arial" w:hAnsi="Arial" w:cs="Arial"/>
              </w:rPr>
              <w:t>10245</w:t>
            </w:r>
          </w:p>
        </w:tc>
        <w:tc>
          <w:tcPr>
            <w:tcW w:w="7810" w:type="dxa"/>
            <w:tcBorders>
              <w:top w:val="nil"/>
              <w:left w:val="nil"/>
              <w:bottom w:val="nil"/>
              <w:right w:val="nil"/>
            </w:tcBorders>
          </w:tcPr>
          <w:p w:rsidR="002A0D61" w:rsidRDefault="00BF2516">
            <w:pPr>
              <w:spacing w:after="0" w:line="276" w:lineRule="auto"/>
              <w:ind w:left="0" w:right="0" w:firstLine="0"/>
            </w:pPr>
            <w:r>
              <w:t xml:space="preserve">Roboty blacharskie budowlane z blachy stalowej ocynkowanej i cynkowej. </w:t>
            </w:r>
            <w:bookmarkStart w:id="0" w:name="_GoBack"/>
            <w:r>
              <w:t xml:space="preserve">Wymagania </w:t>
            </w:r>
            <w:bookmarkEnd w:id="0"/>
            <w:r>
              <w:t>i badania techniczne przy odbiorze.</w:t>
            </w:r>
          </w:p>
        </w:tc>
      </w:tr>
      <w:tr w:rsidR="002A0D61">
        <w:trPr>
          <w:trHeight w:val="643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2A0D61" w:rsidRDefault="00BF2516">
            <w:pPr>
              <w:spacing w:after="0" w:line="276" w:lineRule="auto"/>
              <w:ind w:left="0" w:right="0" w:firstLine="0"/>
              <w:jc w:val="left"/>
            </w:pPr>
            <w:r>
              <w:t xml:space="preserve">PN-EN </w:t>
            </w:r>
            <w:r>
              <w:rPr>
                <w:rFonts w:ascii="Arial" w:eastAsia="Arial" w:hAnsi="Arial" w:cs="Arial"/>
              </w:rPr>
              <w:t>501:1999</w:t>
            </w:r>
          </w:p>
        </w:tc>
        <w:tc>
          <w:tcPr>
            <w:tcW w:w="7810" w:type="dxa"/>
            <w:tcBorders>
              <w:top w:val="nil"/>
              <w:left w:val="nil"/>
              <w:bottom w:val="nil"/>
              <w:right w:val="nil"/>
            </w:tcBorders>
          </w:tcPr>
          <w:p w:rsidR="002A0D61" w:rsidRDefault="00BF2516">
            <w:pPr>
              <w:spacing w:after="0" w:line="276" w:lineRule="auto"/>
              <w:ind w:left="0" w:right="0" w:firstLine="0"/>
            </w:pPr>
            <w:r>
              <w:t>Wyroby do pokry</w:t>
            </w:r>
            <w:r>
              <w:t>ć</w:t>
            </w:r>
            <w:r>
              <w:t xml:space="preserve"> dachowych z metalu. Charakterystyka wyrobów z cynku do pokry</w:t>
            </w:r>
            <w:r>
              <w:t xml:space="preserve">ć </w:t>
            </w:r>
            <w:r>
              <w:t>dachowych uk</w:t>
            </w:r>
            <w:r>
              <w:t>ł</w:t>
            </w:r>
            <w:r>
              <w:t>adanych na ci</w:t>
            </w:r>
            <w:r>
              <w:t>ą</w:t>
            </w:r>
            <w:r>
              <w:t>g</w:t>
            </w:r>
            <w:r>
              <w:t>ł</w:t>
            </w:r>
            <w:r>
              <w:t>y</w:t>
            </w:r>
            <w:r>
              <w:t>m pod</w:t>
            </w:r>
            <w:r>
              <w:t>ł</w:t>
            </w:r>
            <w:r>
              <w:t>o</w:t>
            </w:r>
            <w:r>
              <w:t>ż</w:t>
            </w:r>
            <w:r>
              <w:t>u.</w:t>
            </w:r>
          </w:p>
        </w:tc>
      </w:tr>
      <w:tr w:rsidR="002A0D61">
        <w:trPr>
          <w:trHeight w:val="643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2A0D61" w:rsidRDefault="00BF2516">
            <w:pPr>
              <w:spacing w:after="0" w:line="276" w:lineRule="auto"/>
              <w:ind w:left="0" w:right="0" w:firstLine="0"/>
              <w:jc w:val="left"/>
            </w:pPr>
            <w:r>
              <w:t>PN-EN *</w:t>
            </w:r>
            <w:r>
              <w:rPr>
                <w:rFonts w:ascii="Arial" w:eastAsia="Arial" w:hAnsi="Arial" w:cs="Arial"/>
              </w:rPr>
              <w:t>506:2002</w:t>
            </w:r>
          </w:p>
        </w:tc>
        <w:tc>
          <w:tcPr>
            <w:tcW w:w="7810" w:type="dxa"/>
            <w:tcBorders>
              <w:top w:val="nil"/>
              <w:left w:val="nil"/>
              <w:bottom w:val="nil"/>
              <w:right w:val="nil"/>
            </w:tcBorders>
          </w:tcPr>
          <w:p w:rsidR="002A0D61" w:rsidRDefault="00BF2516">
            <w:pPr>
              <w:spacing w:after="0" w:line="276" w:lineRule="auto"/>
              <w:ind w:left="0" w:right="0" w:firstLine="0"/>
            </w:pPr>
            <w:r>
              <w:t>Wyroby do pokry</w:t>
            </w:r>
            <w:r>
              <w:t>ć</w:t>
            </w:r>
            <w:r>
              <w:t xml:space="preserve"> dachowych z metalu. Charakterystyka wyrobów samono</w:t>
            </w:r>
            <w:r>
              <w:t>ś</w:t>
            </w:r>
            <w:r>
              <w:t>nych z blachy miedzianej lub cynkowej.</w:t>
            </w:r>
          </w:p>
        </w:tc>
      </w:tr>
      <w:tr w:rsidR="002A0D61">
        <w:trPr>
          <w:trHeight w:val="643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2A0D61" w:rsidRDefault="00BF2516">
            <w:pPr>
              <w:spacing w:after="0" w:line="276" w:lineRule="auto"/>
              <w:ind w:left="0" w:right="0" w:firstLine="0"/>
              <w:jc w:val="left"/>
            </w:pPr>
            <w:r>
              <w:t xml:space="preserve">PN-EN </w:t>
            </w:r>
            <w:r>
              <w:rPr>
                <w:rFonts w:ascii="Arial" w:eastAsia="Arial" w:hAnsi="Arial" w:cs="Arial"/>
              </w:rPr>
              <w:t>504:2002</w:t>
            </w:r>
          </w:p>
        </w:tc>
        <w:tc>
          <w:tcPr>
            <w:tcW w:w="7810" w:type="dxa"/>
            <w:tcBorders>
              <w:top w:val="nil"/>
              <w:left w:val="nil"/>
              <w:bottom w:val="nil"/>
              <w:right w:val="nil"/>
            </w:tcBorders>
          </w:tcPr>
          <w:p w:rsidR="002A0D61" w:rsidRDefault="00BF2516">
            <w:pPr>
              <w:spacing w:after="0" w:line="276" w:lineRule="auto"/>
              <w:ind w:left="0" w:right="0" w:firstLine="0"/>
            </w:pPr>
            <w:r>
              <w:t>Wyroby do pokry</w:t>
            </w:r>
            <w:r>
              <w:t>ć</w:t>
            </w:r>
            <w:r>
              <w:t xml:space="preserve"> dachowych z metalu. Charakterystyka wyrobów z blachy miedzianej uk</w:t>
            </w:r>
            <w:r>
              <w:t>ł</w:t>
            </w:r>
            <w:r>
              <w:t>adanych na ci</w:t>
            </w:r>
            <w:r>
              <w:t>ą</w:t>
            </w:r>
            <w:r>
              <w:t>g</w:t>
            </w:r>
            <w:r>
              <w:t>ł</w:t>
            </w:r>
            <w:r>
              <w:t>ym pod</w:t>
            </w:r>
            <w:r>
              <w:t>ł</w:t>
            </w:r>
            <w:r>
              <w:t>o</w:t>
            </w:r>
            <w:r>
              <w:t>ż</w:t>
            </w:r>
            <w:r>
              <w:t>u.</w:t>
            </w:r>
          </w:p>
        </w:tc>
      </w:tr>
      <w:tr w:rsidR="002A0D61">
        <w:trPr>
          <w:trHeight w:val="280"/>
        </w:trPr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</w:tcPr>
          <w:p w:rsidR="002A0D61" w:rsidRDefault="00BF2516">
            <w:pPr>
              <w:spacing w:after="0" w:line="276" w:lineRule="auto"/>
              <w:ind w:left="0" w:right="0" w:firstLine="0"/>
              <w:jc w:val="left"/>
            </w:pPr>
            <w:r>
              <w:t xml:space="preserve">PN-EN </w:t>
            </w:r>
            <w:r>
              <w:rPr>
                <w:rFonts w:ascii="Arial" w:eastAsia="Arial" w:hAnsi="Arial" w:cs="Arial"/>
              </w:rPr>
              <w:t>505:2002</w:t>
            </w:r>
          </w:p>
        </w:tc>
        <w:tc>
          <w:tcPr>
            <w:tcW w:w="7810" w:type="dxa"/>
            <w:tcBorders>
              <w:top w:val="nil"/>
              <w:left w:val="nil"/>
              <w:bottom w:val="nil"/>
              <w:right w:val="nil"/>
            </w:tcBorders>
          </w:tcPr>
          <w:p w:rsidR="002A0D61" w:rsidRDefault="00BF2516">
            <w:pPr>
              <w:spacing w:after="0" w:line="276" w:lineRule="auto"/>
              <w:ind w:left="0" w:right="0" w:firstLine="0"/>
            </w:pPr>
            <w:r>
              <w:t>Wyroby do pokry</w:t>
            </w:r>
            <w:r>
              <w:t>ć</w:t>
            </w:r>
            <w:r>
              <w:t xml:space="preserve"> dachowych z metalu. Charakterystyka wyrobów p</w:t>
            </w:r>
            <w:r>
              <w:t>ł</w:t>
            </w:r>
            <w:r>
              <w:t>ytowych ze stali</w:t>
            </w:r>
          </w:p>
        </w:tc>
      </w:tr>
    </w:tbl>
    <w:p w:rsidR="002A0D61" w:rsidRDefault="00BF2516">
      <w:pPr>
        <w:ind w:left="1706"/>
      </w:pPr>
      <w:r>
        <w:t>uk</w:t>
      </w:r>
      <w:r>
        <w:t>ł</w:t>
      </w:r>
      <w:r>
        <w:t>adanych na ci</w:t>
      </w:r>
      <w:r>
        <w:t>ą</w:t>
      </w:r>
      <w:r>
        <w:t>g</w:t>
      </w:r>
      <w:r>
        <w:t>ł</w:t>
      </w:r>
      <w:r>
        <w:t>ym pod</w:t>
      </w:r>
      <w:r>
        <w:t>ł</w:t>
      </w:r>
      <w:r>
        <w:t>o</w:t>
      </w:r>
      <w:r>
        <w:t>ż</w:t>
      </w:r>
      <w:r>
        <w:t>u.</w:t>
      </w:r>
    </w:p>
    <w:p w:rsidR="002A0D61" w:rsidRDefault="00BF2516">
      <w:pPr>
        <w:ind w:left="1681" w:hanging="1696"/>
      </w:pPr>
      <w:r>
        <w:lastRenderedPageBreak/>
        <w:t xml:space="preserve">PN-EN </w:t>
      </w:r>
      <w:r>
        <w:rPr>
          <w:rFonts w:ascii="Arial" w:eastAsia="Arial" w:hAnsi="Arial" w:cs="Arial"/>
        </w:rPr>
        <w:t xml:space="preserve">508-1:2002 </w:t>
      </w:r>
      <w:r>
        <w:t>Wyroby do pokry</w:t>
      </w:r>
      <w:r>
        <w:t>ć</w:t>
      </w:r>
      <w:r>
        <w:t xml:space="preserve"> dachowych z metalu. Charakterystyka wyrobów samono</w:t>
      </w:r>
      <w:r>
        <w:t>ś</w:t>
      </w:r>
      <w:r>
        <w:t>nych z blachy stalowej, alumini</w:t>
      </w:r>
      <w:r>
        <w:t>owej lub ze stali odpornej na korozj</w:t>
      </w:r>
      <w:r>
        <w:t>ę</w:t>
      </w:r>
      <w:r>
        <w:t>. Cz</w:t>
      </w:r>
      <w:r>
        <w:t>ęść</w:t>
      </w:r>
      <w:r>
        <w:t xml:space="preserve"> </w:t>
      </w:r>
      <w:r>
        <w:rPr>
          <w:rFonts w:ascii="Arial" w:eastAsia="Arial" w:hAnsi="Arial" w:cs="Arial"/>
        </w:rPr>
        <w:t>1</w:t>
      </w:r>
      <w:r>
        <w:t>:  Stal.</w:t>
      </w:r>
    </w:p>
    <w:p w:rsidR="002A0D61" w:rsidRDefault="00BF2516">
      <w:pPr>
        <w:ind w:left="1681" w:hanging="1696"/>
      </w:pPr>
      <w:r>
        <w:t xml:space="preserve">PN-EN </w:t>
      </w:r>
      <w:r>
        <w:rPr>
          <w:rFonts w:ascii="Arial" w:eastAsia="Arial" w:hAnsi="Arial" w:cs="Arial"/>
        </w:rPr>
        <w:t xml:space="preserve">508-2:2002 </w:t>
      </w:r>
      <w:r>
        <w:t>Wyroby do pokry</w:t>
      </w:r>
      <w:r>
        <w:t>ć</w:t>
      </w:r>
      <w:r>
        <w:t xml:space="preserve"> dachowych z metalu. Charakterystyka wyrobów samono</w:t>
      </w:r>
      <w:r>
        <w:t>ś</w:t>
      </w:r>
      <w:r>
        <w:t>nych z blachy stalowej, aluminiowej lub ze stali odpornej na korozj</w:t>
      </w:r>
      <w:r>
        <w:t>ę</w:t>
      </w:r>
      <w:r>
        <w:t>. Cz</w:t>
      </w:r>
      <w:r>
        <w:t>ęść</w:t>
      </w:r>
      <w:r>
        <w:t xml:space="preserve"> </w:t>
      </w:r>
      <w:r>
        <w:rPr>
          <w:rFonts w:ascii="Arial" w:eastAsia="Arial" w:hAnsi="Arial" w:cs="Arial"/>
        </w:rPr>
        <w:t>2</w:t>
      </w:r>
      <w:r>
        <w:t>:  Aluminium.</w:t>
      </w:r>
    </w:p>
    <w:p w:rsidR="002A0D61" w:rsidRDefault="00BF2516">
      <w:pPr>
        <w:ind w:left="1681" w:hanging="1696"/>
      </w:pPr>
      <w:r>
        <w:t xml:space="preserve">PN-EN </w:t>
      </w:r>
      <w:r>
        <w:rPr>
          <w:rFonts w:ascii="Arial" w:eastAsia="Arial" w:hAnsi="Arial" w:cs="Arial"/>
        </w:rPr>
        <w:t xml:space="preserve">508-3:2002 </w:t>
      </w:r>
      <w:r>
        <w:t>Wyroby do pokry</w:t>
      </w:r>
      <w:r>
        <w:t>ć</w:t>
      </w:r>
      <w:r>
        <w:t xml:space="preserve"> dachowych z metalu. Charakterystyka wyrobów samono</w:t>
      </w:r>
      <w:r>
        <w:t>ś</w:t>
      </w:r>
      <w:r>
        <w:t>nych z blachy stalowej, aluminiowej lub ze stali odpornej na korozj</w:t>
      </w:r>
      <w:r>
        <w:t>ę</w:t>
      </w:r>
      <w:r>
        <w:t>. Cz</w:t>
      </w:r>
      <w:r>
        <w:t>ęść</w:t>
      </w:r>
      <w:r>
        <w:t xml:space="preserve"> </w:t>
      </w:r>
      <w:r>
        <w:rPr>
          <w:rFonts w:ascii="Arial" w:eastAsia="Arial" w:hAnsi="Arial" w:cs="Arial"/>
        </w:rPr>
        <w:t>3</w:t>
      </w:r>
      <w:r>
        <w:t>: Stal odporna na korozj</w:t>
      </w:r>
      <w:r>
        <w:t>ę</w:t>
      </w:r>
      <w:r>
        <w:t>.</w:t>
      </w:r>
    </w:p>
    <w:p w:rsidR="002A0D61" w:rsidRDefault="00BF2516">
      <w:pPr>
        <w:ind w:left="1681" w:hanging="1696"/>
      </w:pPr>
      <w:r>
        <w:t xml:space="preserve">PN-EN </w:t>
      </w:r>
      <w:r>
        <w:rPr>
          <w:rFonts w:ascii="Arial" w:eastAsia="Arial" w:hAnsi="Arial" w:cs="Arial"/>
        </w:rPr>
        <w:t xml:space="preserve">502:2002 </w:t>
      </w:r>
      <w:r>
        <w:t>Wyroby do pokry</w:t>
      </w:r>
      <w:r>
        <w:t>ć</w:t>
      </w:r>
      <w:r>
        <w:t xml:space="preserve"> dachowych z metalu. Charakterystyka wyrobów samono</w:t>
      </w:r>
      <w:r>
        <w:t>ś</w:t>
      </w:r>
      <w:r>
        <w:t>nych z blachy ze stali odpornej na korozj</w:t>
      </w:r>
      <w:r>
        <w:t>ę</w:t>
      </w:r>
      <w:r>
        <w:t>, uk</w:t>
      </w:r>
      <w:r>
        <w:t>ł</w:t>
      </w:r>
      <w:r>
        <w:t>adanych na ci</w:t>
      </w:r>
      <w:r>
        <w:t>ą</w:t>
      </w:r>
      <w:r>
        <w:t>g</w:t>
      </w:r>
      <w:r>
        <w:t>ł</w:t>
      </w:r>
      <w:r>
        <w:t>ym pod</w:t>
      </w:r>
      <w:r>
        <w:t>ł</w:t>
      </w:r>
      <w:r>
        <w:t>o</w:t>
      </w:r>
      <w:r>
        <w:t>ż</w:t>
      </w:r>
      <w:r>
        <w:t>u.</w:t>
      </w:r>
    </w:p>
    <w:p w:rsidR="002A0D61" w:rsidRDefault="00BF2516">
      <w:pPr>
        <w:ind w:left="1681" w:hanging="1696"/>
      </w:pPr>
      <w:r>
        <w:t xml:space="preserve">PN-EN </w:t>
      </w:r>
      <w:r>
        <w:rPr>
          <w:rFonts w:ascii="Arial" w:eastAsia="Arial" w:hAnsi="Arial" w:cs="Arial"/>
        </w:rPr>
        <w:t xml:space="preserve">507:2002 </w:t>
      </w:r>
      <w:r>
        <w:t>Wyroby do pokry</w:t>
      </w:r>
      <w:r>
        <w:t>ć</w:t>
      </w:r>
      <w:r>
        <w:t xml:space="preserve"> dachowych z metalu. Charakterystyka wyrobów samono</w:t>
      </w:r>
      <w:r>
        <w:t>ś</w:t>
      </w:r>
      <w:r>
        <w:t>nych z blachy aluminiowej, uk</w:t>
      </w:r>
      <w:r>
        <w:t>ł</w:t>
      </w:r>
      <w:r>
        <w:t>adanych na ci</w:t>
      </w:r>
      <w:r>
        <w:t>ą</w:t>
      </w:r>
      <w:r>
        <w:t>g</w:t>
      </w:r>
      <w:r>
        <w:t>ł</w:t>
      </w:r>
      <w:r>
        <w:t>ym pod</w:t>
      </w:r>
      <w:r>
        <w:t>ł</w:t>
      </w:r>
      <w:r>
        <w:t>o</w:t>
      </w:r>
      <w:r>
        <w:t>ż</w:t>
      </w:r>
      <w:r>
        <w:t>u.</w:t>
      </w:r>
    </w:p>
    <w:p w:rsidR="002A0D61" w:rsidRDefault="00BF2516">
      <w:r>
        <w:t>PN-B-</w:t>
      </w:r>
      <w:r>
        <w:rPr>
          <w:rFonts w:ascii="Arial" w:eastAsia="Arial" w:hAnsi="Arial" w:cs="Arial"/>
        </w:rPr>
        <w:t>94701</w:t>
      </w:r>
      <w:r>
        <w:t>:</w:t>
      </w:r>
      <w:r>
        <w:rPr>
          <w:rFonts w:ascii="Arial" w:eastAsia="Arial" w:hAnsi="Arial" w:cs="Arial"/>
        </w:rPr>
        <w:t xml:space="preserve">1999 </w:t>
      </w:r>
      <w:r>
        <w:t>Dachy. Uchwyty stalowe o</w:t>
      </w:r>
      <w:r>
        <w:t>cynkowane do rur spustowych okr</w:t>
      </w:r>
      <w:r>
        <w:t>ą</w:t>
      </w:r>
      <w:r>
        <w:t>g</w:t>
      </w:r>
      <w:r>
        <w:t>ł</w:t>
      </w:r>
      <w:r>
        <w:t>ych.</w:t>
      </w:r>
    </w:p>
    <w:p w:rsidR="002A0D61" w:rsidRDefault="00BF2516">
      <w:r>
        <w:t xml:space="preserve">PN-EN </w:t>
      </w:r>
      <w:r>
        <w:rPr>
          <w:rFonts w:ascii="Arial" w:eastAsia="Arial" w:hAnsi="Arial" w:cs="Arial"/>
        </w:rPr>
        <w:t xml:space="preserve">1462:2001 </w:t>
      </w:r>
      <w:r>
        <w:t>Uchwyty do rynien okapowych. Wymagania i badania.</w:t>
      </w:r>
    </w:p>
    <w:p w:rsidR="002A0D61" w:rsidRDefault="00BF2516">
      <w:r>
        <w:t xml:space="preserve">PN-EN </w:t>
      </w:r>
      <w:r>
        <w:rPr>
          <w:rFonts w:ascii="Arial" w:eastAsia="Arial" w:hAnsi="Arial" w:cs="Arial"/>
        </w:rPr>
        <w:t>612:1999</w:t>
      </w:r>
      <w:r>
        <w:rPr>
          <w:rFonts w:ascii="Arial" w:eastAsia="Arial" w:hAnsi="Arial" w:cs="Arial"/>
        </w:rPr>
        <w:tab/>
      </w:r>
      <w:r>
        <w:t>Rynny dachowe i rury spustowe z blachy. Definicje, podzia</w:t>
      </w:r>
      <w:r>
        <w:t>ł</w:t>
      </w:r>
      <w:r>
        <w:t xml:space="preserve"> i wymagania.</w:t>
      </w:r>
    </w:p>
    <w:p w:rsidR="002A0D61" w:rsidRDefault="00BF2516">
      <w:pPr>
        <w:spacing w:after="0"/>
      </w:pPr>
      <w:r>
        <w:t>PN-B-</w:t>
      </w:r>
      <w:r>
        <w:rPr>
          <w:rFonts w:ascii="Arial" w:eastAsia="Arial" w:hAnsi="Arial" w:cs="Arial"/>
        </w:rPr>
        <w:t>94702</w:t>
      </w:r>
      <w:r>
        <w:t>:</w:t>
      </w:r>
      <w:r>
        <w:rPr>
          <w:rFonts w:ascii="Arial" w:eastAsia="Arial" w:hAnsi="Arial" w:cs="Arial"/>
        </w:rPr>
        <w:t xml:space="preserve">1999 </w:t>
      </w:r>
      <w:r>
        <w:t>Dachy. Uchwyty stalowe ocynkowane do rynien pó</w:t>
      </w:r>
      <w:r>
        <w:t>ł</w:t>
      </w:r>
      <w:r>
        <w:t>o</w:t>
      </w:r>
      <w:r>
        <w:t>kr</w:t>
      </w:r>
      <w:r>
        <w:t>ą</w:t>
      </w:r>
      <w:r>
        <w:t>g</w:t>
      </w:r>
      <w:r>
        <w:t>ł</w:t>
      </w:r>
      <w:r>
        <w:t>ych.</w:t>
      </w:r>
    </w:p>
    <w:p w:rsidR="002A0D61" w:rsidRDefault="00BF2516">
      <w:pPr>
        <w:spacing w:after="533"/>
      </w:pPr>
      <w:r>
        <w:t xml:space="preserve">PN-EN </w:t>
      </w:r>
      <w:r>
        <w:rPr>
          <w:rFonts w:ascii="Arial" w:eastAsia="Arial" w:hAnsi="Arial" w:cs="Arial"/>
        </w:rPr>
        <w:t>607:1999</w:t>
      </w:r>
      <w:r>
        <w:rPr>
          <w:rFonts w:ascii="Arial" w:eastAsia="Arial" w:hAnsi="Arial" w:cs="Arial"/>
        </w:rPr>
        <w:tab/>
      </w:r>
      <w:r>
        <w:t>Rynny dachowe i elementy wyposa</w:t>
      </w:r>
      <w:r>
        <w:t>ż</w:t>
      </w:r>
      <w:r>
        <w:t>enia z PCV-U. Definicje, wymagania i badania.</w:t>
      </w:r>
    </w:p>
    <w:p w:rsidR="002A0D61" w:rsidRDefault="00BF2516">
      <w:pPr>
        <w:spacing w:after="170"/>
        <w:ind w:right="-15"/>
        <w:jc w:val="left"/>
      </w:pPr>
      <w:r>
        <w:rPr>
          <w:rFonts w:ascii="Times New Roman" w:eastAsia="Times New Roman" w:hAnsi="Times New Roman" w:cs="Times New Roman"/>
        </w:rPr>
        <w:t>10.2.</w:t>
      </w:r>
      <w:r>
        <w:rPr>
          <w:rFonts w:ascii="Times New Roman" w:eastAsia="Times New Roman" w:hAnsi="Times New Roman" w:cs="Times New Roman"/>
        </w:rPr>
        <w:tab/>
      </w:r>
      <w:r>
        <w:rPr>
          <w:b/>
        </w:rPr>
        <w:t>Inne dokumenty i instrukcje</w:t>
      </w:r>
    </w:p>
    <w:p w:rsidR="002A0D61" w:rsidRDefault="00BF2516">
      <w:pPr>
        <w:spacing w:after="0"/>
      </w:pPr>
      <w:r>
        <w:t>Warunki techniczne wykonania i odbioru robót budowlanych – cz</w:t>
      </w:r>
      <w:r>
        <w:t>ęść</w:t>
      </w:r>
      <w:r>
        <w:t xml:space="preserve"> C: zabezpieczenie i</w:t>
      </w:r>
      <w:r>
        <w:t xml:space="preserve"> </w:t>
      </w:r>
      <w:r>
        <w:t xml:space="preserve">izolacje, zeszyt </w:t>
      </w:r>
      <w:r>
        <w:rPr>
          <w:rFonts w:ascii="Arial" w:eastAsia="Arial" w:hAnsi="Arial" w:cs="Arial"/>
        </w:rPr>
        <w:t>1</w:t>
      </w:r>
      <w:r>
        <w:t>:  Pokrycia dach</w:t>
      </w:r>
      <w:r>
        <w:t>owe, wydane przez ITB – Warszawa 2004 r.</w:t>
      </w:r>
    </w:p>
    <w:sectPr w:rsidR="002A0D6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4" w:h="16840"/>
      <w:pgMar w:top="1322" w:right="1188" w:bottom="1320" w:left="1209" w:header="708" w:footer="54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516" w:rsidRDefault="00BF2516">
      <w:pPr>
        <w:spacing w:after="0" w:line="240" w:lineRule="auto"/>
      </w:pPr>
      <w:r>
        <w:separator/>
      </w:r>
    </w:p>
  </w:endnote>
  <w:endnote w:type="continuationSeparator" w:id="0">
    <w:p w:rsidR="00BF2516" w:rsidRDefault="00BF2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D61" w:rsidRDefault="00BF2516">
    <w:pPr>
      <w:spacing w:after="0" w:line="227" w:lineRule="auto"/>
      <w:ind w:left="592" w:right="408" w:hanging="592"/>
      <w:jc w:val="left"/>
    </w:pPr>
    <w:r>
      <w:rPr>
        <w:rFonts w:ascii="Arial" w:eastAsia="Arial" w:hAnsi="Arial" w:cs="Arial"/>
        <w:sz w:val="18"/>
      </w:rPr>
      <w:t xml:space="preserve">Specyfikacja została sporządzona w systemie                       na podstawie </w:t>
    </w:r>
    <w:proofErr w:type="spellStart"/>
    <w:r>
      <w:rPr>
        <w:rFonts w:ascii="Arial" w:eastAsia="Arial" w:hAnsi="Arial" w:cs="Arial"/>
        <w:sz w:val="18"/>
      </w:rPr>
      <w:t>standardowej</w:t>
    </w:r>
    <w:r>
      <w:rPr>
        <w:rFonts w:ascii="Arial" w:eastAsia="Arial" w:hAnsi="Arial" w:cs="Arial"/>
        <w:b/>
        <w:color w:val="004D92"/>
        <w:sz w:val="18"/>
      </w:rPr>
      <w:t>SEKOSEKO</w:t>
    </w:r>
    <w:r>
      <w:rPr>
        <w:rFonts w:ascii="Arial" w:eastAsia="Arial" w:hAnsi="Arial" w:cs="Arial"/>
        <w:color w:val="3399CC"/>
        <w:sz w:val="22"/>
      </w:rPr>
      <w:t>specspec</w:t>
    </w:r>
    <w:proofErr w:type="spellEnd"/>
    <w:r>
      <w:rPr>
        <w:rFonts w:ascii="Arial" w:eastAsia="Arial" w:hAnsi="Arial" w:cs="Arial"/>
        <w:color w:val="3399CC"/>
        <w:sz w:val="22"/>
      </w:rPr>
      <w:t xml:space="preserve"> </w:t>
    </w:r>
    <w:r>
      <w:rPr>
        <w:rFonts w:ascii="Arial" w:eastAsia="Arial" w:hAnsi="Arial" w:cs="Arial"/>
        <w:sz w:val="18"/>
      </w:rPr>
      <w:t xml:space="preserve">specyfikacji technicznej opracowanej przez OWEOB Promocja Sp. z </w:t>
    </w:r>
    <w:proofErr w:type="spellStart"/>
    <w:r>
      <w:rPr>
        <w:rFonts w:ascii="Arial" w:eastAsia="Arial" w:hAnsi="Arial" w:cs="Arial"/>
        <w:sz w:val="18"/>
      </w:rPr>
      <w:t>o.o.OWEOB</w:t>
    </w:r>
    <w:proofErr w:type="spellEnd"/>
    <w:r>
      <w:rPr>
        <w:rFonts w:ascii="Arial" w:eastAsia="Arial" w:hAnsi="Arial" w:cs="Arial"/>
        <w:sz w:val="18"/>
      </w:rPr>
      <w:t xml:space="preserve"> Promocja Sp. z o.o. 2005 </w:t>
    </w:r>
  </w:p>
  <w:p w:rsidR="002A0D61" w:rsidRDefault="00BF2516">
    <w:pPr>
      <w:spacing w:after="0" w:line="240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2</w:t>
    </w:r>
    <w:r>
      <w:rPr>
        <w:rFonts w:ascii="Arial" w:eastAsia="Arial" w:hAnsi="Arial" w:cs="Arial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D61" w:rsidRDefault="00BF2516">
    <w:pPr>
      <w:spacing w:after="0" w:line="227" w:lineRule="auto"/>
      <w:ind w:left="592" w:right="408" w:hanging="592"/>
      <w:jc w:val="left"/>
    </w:pPr>
    <w:r>
      <w:rPr>
        <w:rFonts w:ascii="Arial" w:eastAsia="Arial" w:hAnsi="Arial" w:cs="Arial"/>
        <w:sz w:val="18"/>
      </w:rPr>
      <w:t xml:space="preserve">Specyfikacja została sporządzona w systemie                       na podstawie </w:t>
    </w:r>
    <w:proofErr w:type="spellStart"/>
    <w:r>
      <w:rPr>
        <w:rFonts w:ascii="Arial" w:eastAsia="Arial" w:hAnsi="Arial" w:cs="Arial"/>
        <w:sz w:val="18"/>
      </w:rPr>
      <w:t>standardowej</w:t>
    </w:r>
    <w:r>
      <w:rPr>
        <w:rFonts w:ascii="Arial" w:eastAsia="Arial" w:hAnsi="Arial" w:cs="Arial"/>
        <w:b/>
        <w:color w:val="004D92"/>
        <w:sz w:val="18"/>
      </w:rPr>
      <w:t>SEKOSEKO</w:t>
    </w:r>
    <w:r>
      <w:rPr>
        <w:rFonts w:ascii="Arial" w:eastAsia="Arial" w:hAnsi="Arial" w:cs="Arial"/>
        <w:color w:val="3399CC"/>
        <w:sz w:val="22"/>
      </w:rPr>
      <w:t>specspec</w:t>
    </w:r>
    <w:proofErr w:type="spellEnd"/>
    <w:r>
      <w:rPr>
        <w:rFonts w:ascii="Arial" w:eastAsia="Arial" w:hAnsi="Arial" w:cs="Arial"/>
        <w:color w:val="3399CC"/>
        <w:sz w:val="22"/>
      </w:rPr>
      <w:t xml:space="preserve"> </w:t>
    </w:r>
    <w:r>
      <w:rPr>
        <w:rFonts w:ascii="Arial" w:eastAsia="Arial" w:hAnsi="Arial" w:cs="Arial"/>
        <w:sz w:val="18"/>
      </w:rPr>
      <w:t>spe</w:t>
    </w:r>
    <w:r>
      <w:rPr>
        <w:rFonts w:ascii="Arial" w:eastAsia="Arial" w:hAnsi="Arial" w:cs="Arial"/>
        <w:sz w:val="18"/>
      </w:rPr>
      <w:t xml:space="preserve">cyfikacji technicznej opracowanej przez OWEOB Promocja Sp. z </w:t>
    </w:r>
    <w:proofErr w:type="spellStart"/>
    <w:r>
      <w:rPr>
        <w:rFonts w:ascii="Arial" w:eastAsia="Arial" w:hAnsi="Arial" w:cs="Arial"/>
        <w:sz w:val="18"/>
      </w:rPr>
      <w:t>o.o.OWEOB</w:t>
    </w:r>
    <w:proofErr w:type="spellEnd"/>
    <w:r>
      <w:rPr>
        <w:rFonts w:ascii="Arial" w:eastAsia="Arial" w:hAnsi="Arial" w:cs="Arial"/>
        <w:sz w:val="18"/>
      </w:rPr>
      <w:t xml:space="preserve"> Promocja Sp. z o.o. 2005 </w:t>
    </w:r>
  </w:p>
  <w:p w:rsidR="002A0D61" w:rsidRDefault="00BF2516">
    <w:pPr>
      <w:spacing w:after="0" w:line="240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76342" w:rsidRPr="00676342">
      <w:rPr>
        <w:rFonts w:ascii="Arial" w:eastAsia="Arial" w:hAnsi="Arial" w:cs="Arial"/>
        <w:noProof/>
        <w:sz w:val="18"/>
      </w:rPr>
      <w:t>9</w:t>
    </w:r>
    <w:r>
      <w:rPr>
        <w:rFonts w:ascii="Arial" w:eastAsia="Arial" w:hAnsi="Arial" w:cs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D61" w:rsidRDefault="002A0D61">
    <w:pPr>
      <w:spacing w:after="0" w:line="276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D61" w:rsidRDefault="00BF2516">
    <w:pPr>
      <w:spacing w:after="0" w:line="227" w:lineRule="auto"/>
      <w:ind w:left="592" w:right="408" w:hanging="592"/>
      <w:jc w:val="left"/>
    </w:pPr>
    <w:r>
      <w:rPr>
        <w:rFonts w:ascii="Arial" w:eastAsia="Arial" w:hAnsi="Arial" w:cs="Arial"/>
        <w:sz w:val="18"/>
      </w:rPr>
      <w:t xml:space="preserve">Specyfikacja została sporządzona w systemie                       na podstawie </w:t>
    </w:r>
    <w:proofErr w:type="spellStart"/>
    <w:r>
      <w:rPr>
        <w:rFonts w:ascii="Arial" w:eastAsia="Arial" w:hAnsi="Arial" w:cs="Arial"/>
        <w:sz w:val="18"/>
      </w:rPr>
      <w:t>standardowej</w:t>
    </w:r>
    <w:r>
      <w:rPr>
        <w:rFonts w:ascii="Arial" w:eastAsia="Arial" w:hAnsi="Arial" w:cs="Arial"/>
        <w:b/>
        <w:color w:val="004D92"/>
        <w:sz w:val="18"/>
      </w:rPr>
      <w:t>SEKOSEKO</w:t>
    </w:r>
    <w:r>
      <w:rPr>
        <w:rFonts w:ascii="Arial" w:eastAsia="Arial" w:hAnsi="Arial" w:cs="Arial"/>
        <w:color w:val="3399CC"/>
        <w:sz w:val="22"/>
      </w:rPr>
      <w:t>specspec</w:t>
    </w:r>
    <w:proofErr w:type="spellEnd"/>
    <w:r>
      <w:rPr>
        <w:rFonts w:ascii="Arial" w:eastAsia="Arial" w:hAnsi="Arial" w:cs="Arial"/>
        <w:color w:val="3399CC"/>
        <w:sz w:val="22"/>
      </w:rPr>
      <w:t xml:space="preserve"> </w:t>
    </w:r>
    <w:r>
      <w:rPr>
        <w:rFonts w:ascii="Arial" w:eastAsia="Arial" w:hAnsi="Arial" w:cs="Arial"/>
        <w:sz w:val="18"/>
      </w:rPr>
      <w:t xml:space="preserve">specyfikacji technicznej opracowanej przez OWEOB Promocja Sp. z </w:t>
    </w:r>
    <w:proofErr w:type="spellStart"/>
    <w:r>
      <w:rPr>
        <w:rFonts w:ascii="Arial" w:eastAsia="Arial" w:hAnsi="Arial" w:cs="Arial"/>
        <w:sz w:val="18"/>
      </w:rPr>
      <w:t>o.o.OWEOB</w:t>
    </w:r>
    <w:proofErr w:type="spellEnd"/>
    <w:r>
      <w:rPr>
        <w:rFonts w:ascii="Arial" w:eastAsia="Arial" w:hAnsi="Arial" w:cs="Arial"/>
        <w:sz w:val="18"/>
      </w:rPr>
      <w:t xml:space="preserve"> Promocja Sp. z o.o. 2005 </w:t>
    </w:r>
  </w:p>
  <w:p w:rsidR="002A0D61" w:rsidRDefault="00BF2516">
    <w:pPr>
      <w:spacing w:after="0" w:line="240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10</w:t>
    </w:r>
    <w:r>
      <w:rPr>
        <w:rFonts w:ascii="Arial" w:eastAsia="Arial" w:hAnsi="Arial" w:cs="Arial"/>
        <w:sz w:val="1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D61" w:rsidRDefault="00BF2516">
    <w:pPr>
      <w:spacing w:after="0" w:line="227" w:lineRule="auto"/>
      <w:ind w:left="592" w:right="408" w:hanging="592"/>
      <w:jc w:val="left"/>
    </w:pPr>
    <w:r>
      <w:rPr>
        <w:rFonts w:ascii="Arial" w:eastAsia="Arial" w:hAnsi="Arial" w:cs="Arial"/>
        <w:sz w:val="18"/>
      </w:rPr>
      <w:t xml:space="preserve">Specyfikacja została sporządzona w systemie                       na podstawie </w:t>
    </w:r>
    <w:proofErr w:type="spellStart"/>
    <w:r>
      <w:rPr>
        <w:rFonts w:ascii="Arial" w:eastAsia="Arial" w:hAnsi="Arial" w:cs="Arial"/>
        <w:sz w:val="18"/>
      </w:rPr>
      <w:t>standardowej</w:t>
    </w:r>
    <w:r>
      <w:rPr>
        <w:rFonts w:ascii="Arial" w:eastAsia="Arial" w:hAnsi="Arial" w:cs="Arial"/>
        <w:b/>
        <w:color w:val="004D92"/>
        <w:sz w:val="18"/>
      </w:rPr>
      <w:t>SEKOSEKO</w:t>
    </w:r>
    <w:r>
      <w:rPr>
        <w:rFonts w:ascii="Arial" w:eastAsia="Arial" w:hAnsi="Arial" w:cs="Arial"/>
        <w:color w:val="3399CC"/>
        <w:sz w:val="22"/>
      </w:rPr>
      <w:t>specspec</w:t>
    </w:r>
    <w:proofErr w:type="spellEnd"/>
    <w:r>
      <w:rPr>
        <w:rFonts w:ascii="Arial" w:eastAsia="Arial" w:hAnsi="Arial" w:cs="Arial"/>
        <w:color w:val="3399CC"/>
        <w:sz w:val="22"/>
      </w:rPr>
      <w:t xml:space="preserve"> </w:t>
    </w:r>
    <w:r>
      <w:rPr>
        <w:rFonts w:ascii="Arial" w:eastAsia="Arial" w:hAnsi="Arial" w:cs="Arial"/>
        <w:sz w:val="18"/>
      </w:rPr>
      <w:t xml:space="preserve">specyfikacji technicznej opracowanej przez OWEOB Promocja Sp. z </w:t>
    </w:r>
    <w:proofErr w:type="spellStart"/>
    <w:r>
      <w:rPr>
        <w:rFonts w:ascii="Arial" w:eastAsia="Arial" w:hAnsi="Arial" w:cs="Arial"/>
        <w:sz w:val="18"/>
      </w:rPr>
      <w:t>o.o.OWEOB</w:t>
    </w:r>
    <w:proofErr w:type="spellEnd"/>
    <w:r>
      <w:rPr>
        <w:rFonts w:ascii="Arial" w:eastAsia="Arial" w:hAnsi="Arial" w:cs="Arial"/>
        <w:sz w:val="18"/>
      </w:rPr>
      <w:t xml:space="preserve"> Promocja Sp. z o.o. 2005 </w:t>
    </w:r>
  </w:p>
  <w:p w:rsidR="002A0D61" w:rsidRDefault="00BF2516">
    <w:pPr>
      <w:spacing w:after="0" w:line="240" w:lineRule="auto"/>
      <w:ind w:left="0" w:right="0" w:firstLine="0"/>
      <w:jc w:val="right"/>
    </w:pPr>
    <w:r>
      <w:fldChar w:fldCharType="begin"/>
    </w:r>
    <w:r>
      <w:instrText xml:space="preserve"> PAGE   \* MERGEFO</w:instrText>
    </w:r>
    <w:r>
      <w:instrText xml:space="preserve">RMAT </w:instrText>
    </w:r>
    <w:r>
      <w:fldChar w:fldCharType="separate"/>
    </w:r>
    <w:r w:rsidR="00676342" w:rsidRPr="00676342">
      <w:rPr>
        <w:rFonts w:ascii="Arial" w:eastAsia="Arial" w:hAnsi="Arial" w:cs="Arial"/>
        <w:noProof/>
        <w:sz w:val="18"/>
      </w:rPr>
      <w:t>19</w:t>
    </w:r>
    <w:r>
      <w:rPr>
        <w:rFonts w:ascii="Arial" w:eastAsia="Arial" w:hAnsi="Arial" w:cs="Arial"/>
        <w:sz w:val="1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D61" w:rsidRDefault="00BF2516">
    <w:pPr>
      <w:spacing w:after="0" w:line="227" w:lineRule="auto"/>
      <w:ind w:left="592" w:right="408" w:hanging="592"/>
      <w:jc w:val="left"/>
    </w:pPr>
    <w:r>
      <w:rPr>
        <w:rFonts w:ascii="Arial" w:eastAsia="Arial" w:hAnsi="Arial" w:cs="Arial"/>
        <w:sz w:val="18"/>
      </w:rPr>
      <w:t xml:space="preserve">Specyfikacja została sporządzona w systemie                       na podstawie </w:t>
    </w:r>
    <w:proofErr w:type="spellStart"/>
    <w:r>
      <w:rPr>
        <w:rFonts w:ascii="Arial" w:eastAsia="Arial" w:hAnsi="Arial" w:cs="Arial"/>
        <w:sz w:val="18"/>
      </w:rPr>
      <w:t>standardowej</w:t>
    </w:r>
    <w:r>
      <w:rPr>
        <w:rFonts w:ascii="Arial" w:eastAsia="Arial" w:hAnsi="Arial" w:cs="Arial"/>
        <w:b/>
        <w:color w:val="004D92"/>
        <w:sz w:val="18"/>
      </w:rPr>
      <w:t>SEKOSEKO</w:t>
    </w:r>
    <w:r>
      <w:rPr>
        <w:rFonts w:ascii="Arial" w:eastAsia="Arial" w:hAnsi="Arial" w:cs="Arial"/>
        <w:color w:val="3399CC"/>
        <w:sz w:val="22"/>
      </w:rPr>
      <w:t>specspec</w:t>
    </w:r>
    <w:proofErr w:type="spellEnd"/>
    <w:r>
      <w:rPr>
        <w:rFonts w:ascii="Arial" w:eastAsia="Arial" w:hAnsi="Arial" w:cs="Arial"/>
        <w:color w:val="3399CC"/>
        <w:sz w:val="22"/>
      </w:rPr>
      <w:t xml:space="preserve"> </w:t>
    </w:r>
    <w:r>
      <w:rPr>
        <w:rFonts w:ascii="Arial" w:eastAsia="Arial" w:hAnsi="Arial" w:cs="Arial"/>
        <w:sz w:val="18"/>
      </w:rPr>
      <w:t xml:space="preserve">specyfikacji technicznej opracowanej przez OWEOB Promocja Sp. z </w:t>
    </w:r>
    <w:proofErr w:type="spellStart"/>
    <w:r>
      <w:rPr>
        <w:rFonts w:ascii="Arial" w:eastAsia="Arial" w:hAnsi="Arial" w:cs="Arial"/>
        <w:sz w:val="18"/>
      </w:rPr>
      <w:t>o.o.OWEOB</w:t>
    </w:r>
    <w:proofErr w:type="spellEnd"/>
    <w:r>
      <w:rPr>
        <w:rFonts w:ascii="Arial" w:eastAsia="Arial" w:hAnsi="Arial" w:cs="Arial"/>
        <w:sz w:val="18"/>
      </w:rPr>
      <w:t xml:space="preserve"> Promocja Sp. z o.o. 2005 </w:t>
    </w:r>
  </w:p>
  <w:p w:rsidR="002A0D61" w:rsidRDefault="00BF2516">
    <w:pPr>
      <w:spacing w:after="0" w:line="240" w:lineRule="auto"/>
      <w:ind w:left="0" w:righ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10</w:t>
    </w:r>
    <w:r>
      <w:rPr>
        <w:rFonts w:ascii="Arial" w:eastAsia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516" w:rsidRDefault="00BF2516">
      <w:pPr>
        <w:spacing w:after="0" w:line="240" w:lineRule="auto"/>
      </w:pPr>
      <w:r>
        <w:separator/>
      </w:r>
    </w:p>
  </w:footnote>
  <w:footnote w:type="continuationSeparator" w:id="0">
    <w:p w:rsidR="00BF2516" w:rsidRDefault="00BF2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D61" w:rsidRDefault="00BF2516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720090</wp:posOffset>
              </wp:positionV>
              <wp:extent cx="6131814" cy="9265920"/>
              <wp:effectExtent l="0" t="0" r="0" b="0"/>
              <wp:wrapNone/>
              <wp:docPr id="25918" name="Group 259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31814" cy="9265920"/>
                        <a:chOff x="0" y="0"/>
                        <a:chExt cx="6131814" cy="9265920"/>
                      </a:xfrm>
                    </wpg:grpSpPr>
                    <wps:wsp>
                      <wps:cNvPr id="26508" name="Shape 26508"/>
                      <wps:cNvSpPr/>
                      <wps:spPr>
                        <a:xfrm>
                          <a:off x="0" y="0"/>
                          <a:ext cx="6131814" cy="92659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31814" h="9265920">
                              <a:moveTo>
                                <a:pt x="0" y="0"/>
                              </a:moveTo>
                              <a:lnTo>
                                <a:pt x="6131814" y="0"/>
                              </a:lnTo>
                              <a:lnTo>
                                <a:pt x="6131814" y="9265920"/>
                              </a:lnTo>
                              <a:lnTo>
                                <a:pt x="0" y="926592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5AF4C0A" id="Group 25918" o:spid="_x0000_s1026" style="position:absolute;margin-left:56.7pt;margin-top:56.7pt;width:482.8pt;height:729.6pt;z-index:-251658240;mso-position-horizontal-relative:page;mso-position-vertical-relative:page" coordsize="61318,92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">
              <v:shape id="Shape 26508" o:spid="_x0000_s1027" style="position:absolute;width:61318;height:92659;visibility:visible;mso-wrap-style:square;v-text-anchor:top" coordsize="6131814,92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e9gcAA&#10;AADeAAAADwAAAGRycy9kb3ducmV2LnhtbERPy4rCMBTdC/5DuIIb0URB0WoUEQTF1dRh1pfm9oHN&#10;TWlirX9vFsIsD+e9O/S2Fh21vnKsYT5TIIgzZyouNPzez9M1CB+QDdaOScObPBz2w8EOE+Ne/ENd&#10;GgoRQ9gnqKEMoUmk9FlJFv3MNcSRy11rMUTYFtK0+IrhtpYLpVbSYsWxocSGTiVlj/RpNVzT+W3z&#10;vOeZsflaTnr17v6KVOvxqD9uQQTqw7/4674YDYvVUsW98U68An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ze9gcAAAADeAAAADwAAAAAAAAAAAAAAAACYAgAAZHJzL2Rvd25y&#10;ZXYueG1sUEsFBgAAAAAEAAQA9QAAAIUDAAAAAA==&#10;" path="m,l6131814,r,9265920l,9265920,,e" stroked="f" strokeweight="0">
                <v:stroke miterlimit="83231f" joinstyle="miter"/>
                <v:path arrowok="t" textboxrect="0,0,6131814,9265920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D61" w:rsidRDefault="00BF2516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720090</wp:posOffset>
              </wp:positionV>
              <wp:extent cx="6131814" cy="9265920"/>
              <wp:effectExtent l="0" t="0" r="0" b="0"/>
              <wp:wrapNone/>
              <wp:docPr id="25895" name="Group 258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31814" cy="9265920"/>
                        <a:chOff x="0" y="0"/>
                        <a:chExt cx="6131814" cy="9265920"/>
                      </a:xfrm>
                    </wpg:grpSpPr>
                    <wps:wsp>
                      <wps:cNvPr id="26507" name="Shape 26507"/>
                      <wps:cNvSpPr/>
                      <wps:spPr>
                        <a:xfrm>
                          <a:off x="0" y="0"/>
                          <a:ext cx="6131814" cy="92659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31814" h="9265920">
                              <a:moveTo>
                                <a:pt x="0" y="0"/>
                              </a:moveTo>
                              <a:lnTo>
                                <a:pt x="6131814" y="0"/>
                              </a:lnTo>
                              <a:lnTo>
                                <a:pt x="6131814" y="9265920"/>
                              </a:lnTo>
                              <a:lnTo>
                                <a:pt x="0" y="926592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7C2EACB" id="Group 25895" o:spid="_x0000_s1026" style="position:absolute;margin-left:56.7pt;margin-top:56.7pt;width:482.8pt;height:729.6pt;z-index:-251657216;mso-position-horizontal-relative:page;mso-position-vertical-relative:page" coordsize="61318,92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">
              <v:shape id="Shape 26507" o:spid="_x0000_s1027" style="position:absolute;width:61318;height:92659;visibility:visible;mso-wrap-style:square;v-text-anchor:top" coordsize="6131814,92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gp88UA&#10;AADeAAAADwAAAGRycy9kb3ducmV2LnhtbESPS4sCMRCE78L+h9DCXmRNFHyNRlkEYRdPjrLnZtLz&#10;wElnmMRx/PcbQfBYVNVX1GbX21p01PrKsYbJWIEgzpypuNBwOR++liB8QDZYOyYND/Kw234MNpgY&#10;d+cTdWkoRISwT1BDGUKTSOmzkiz6sWuIo5e71mKIsi2kafEe4baWU6Xm0mLFcaHEhvYlZdf0ZjX8&#10;ppPj6nbOM2PzpRz16tH9FanWn8P+ew0iUB/e4Vf7x2iYzmdqAc878QrI7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qCnzxQAAAN4AAAAPAAAAAAAAAAAAAAAAAJgCAABkcnMv&#10;ZG93bnJldi54bWxQSwUGAAAAAAQABAD1AAAAigMAAAAA&#10;" path="m,l6131814,r,9265920l,9265920,,e" stroked="f" strokeweight="0">
                <v:stroke miterlimit="83231f" joinstyle="miter"/>
                <v:path arrowok="t" textboxrect="0,0,6131814,9265920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D61" w:rsidRDefault="00BF2516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720090</wp:posOffset>
              </wp:positionV>
              <wp:extent cx="6131814" cy="9265920"/>
              <wp:effectExtent l="0" t="0" r="0" b="0"/>
              <wp:wrapNone/>
              <wp:docPr id="25891" name="Group 258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31814" cy="9265920"/>
                        <a:chOff x="0" y="0"/>
                        <a:chExt cx="6131814" cy="9265920"/>
                      </a:xfrm>
                    </wpg:grpSpPr>
                    <wps:wsp>
                      <wps:cNvPr id="26506" name="Shape 26506"/>
                      <wps:cNvSpPr/>
                      <wps:spPr>
                        <a:xfrm>
                          <a:off x="0" y="0"/>
                          <a:ext cx="6131814" cy="92659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31814" h="9265920">
                              <a:moveTo>
                                <a:pt x="0" y="0"/>
                              </a:moveTo>
                              <a:lnTo>
                                <a:pt x="6131814" y="0"/>
                              </a:lnTo>
                              <a:lnTo>
                                <a:pt x="6131814" y="9265920"/>
                              </a:lnTo>
                              <a:lnTo>
                                <a:pt x="0" y="926592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2D00190" id="Group 25891" o:spid="_x0000_s1026" style="position:absolute;margin-left:56.7pt;margin-top:56.7pt;width:482.8pt;height:729.6pt;z-index:-251656192;mso-position-horizontal-relative:page;mso-position-vertical-relative:page" coordsize="61318,92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">
              <v:shape id="Shape 26506" o:spid="_x0000_s1027" style="position:absolute;width:61318;height:92659;visibility:visible;mso-wrap-style:square;v-text-anchor:top" coordsize="6131814,92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SMaMQA&#10;AADeAAAADwAAAGRycy9kb3ducmV2LnhtbESPT4vCMBTE7wt+h/AEL4smClu0GkUWFlw8WcXzo3n9&#10;g81LaWKt334jLHgcZuY3zGY32Eb01PnasYb5TIEgzp2pudRwOf9MlyB8QDbYOCYNT/Kw244+Npga&#10;9+AT9VkoRYSwT1FDFUKbSunziiz6mWuJo1e4zmKIsiul6fAR4baRC6USabHmuFBhS98V5bfsbjX8&#10;ZvPj6n4ucmOLpfwc1LO/lpnWk/GwX4MINIR3+L99MBoWyZdK4HUnXgG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kjGjEAAAA3gAAAA8AAAAAAAAAAAAAAAAAmAIAAGRycy9k&#10;b3ducmV2LnhtbFBLBQYAAAAABAAEAPUAAACJAwAAAAA=&#10;" path="m,l6131814,r,9265920l,9265920,,e" stroked="f" strokeweight="0">
                <v:stroke miterlimit="83231f" joinstyle="miter"/>
                <v:path arrowok="t" textboxrect="0,0,6131814,9265920"/>
              </v:shape>
              <w10:wrap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D61" w:rsidRDefault="00BF2516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720090</wp:posOffset>
              </wp:positionV>
              <wp:extent cx="6131814" cy="9265920"/>
              <wp:effectExtent l="0" t="0" r="0" b="0"/>
              <wp:wrapNone/>
              <wp:docPr id="25988" name="Group 2598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31814" cy="9265920"/>
                        <a:chOff x="0" y="0"/>
                        <a:chExt cx="6131814" cy="9265920"/>
                      </a:xfrm>
                    </wpg:grpSpPr>
                    <wps:wsp>
                      <wps:cNvPr id="26511" name="Shape 26511"/>
                      <wps:cNvSpPr/>
                      <wps:spPr>
                        <a:xfrm>
                          <a:off x="0" y="0"/>
                          <a:ext cx="6131814" cy="92659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31814" h="9265920">
                              <a:moveTo>
                                <a:pt x="0" y="0"/>
                              </a:moveTo>
                              <a:lnTo>
                                <a:pt x="6131814" y="0"/>
                              </a:lnTo>
                              <a:lnTo>
                                <a:pt x="6131814" y="9265920"/>
                              </a:lnTo>
                              <a:lnTo>
                                <a:pt x="0" y="926592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E8AFD05" id="Group 25988" o:spid="_x0000_s1026" style="position:absolute;margin-left:56.7pt;margin-top:56.7pt;width:482.8pt;height:729.6pt;z-index:-251655168;mso-position-horizontal-relative:page;mso-position-vertical-relative:page" coordsize="61318,92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">
              <v:shape id="Shape 26511" o:spid="_x0000_s1027" style="position:absolute;width:61318;height:92659;visibility:visible;mso-wrap-style:square;v-text-anchor:top" coordsize="6131814,92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SCwcMA&#10;AADeAAAADwAAAGRycy9kb3ducmV2LnhtbESPzarCMBSE9xd8h3AENxdNKyhajSKCoNyVVVwfmtMf&#10;bE5KE2t9e3NBcDnMzDfMetubWnTUusqygngSgSDOrK64UHC9HMYLEM4ja6wtk4IXOdhuBj9rTLR9&#10;8pm61BciQNglqKD0vkmkdFlJBt3ENsTBy21r0AfZFlK3+AxwU8tpFM2lwYrDQokN7UvK7unDKDil&#10;8d/ycckzbfKF/O2jV3crUqVGw363AuGp99/wp33UCqbzWRzD/51wBeTm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SCwcMAAADeAAAADwAAAAAAAAAAAAAAAACYAgAAZHJzL2Rv&#10;d25yZXYueG1sUEsFBgAAAAAEAAQA9QAAAIgDAAAAAA==&#10;" path="m,l6131814,r,9265920l,9265920,,e" stroked="f" strokeweight="0">
                <v:stroke miterlimit="83231f" joinstyle="miter"/>
                <v:path arrowok="t" textboxrect="0,0,6131814,9265920"/>
              </v:shape>
              <w10:wrap anchorx="page" anchory="pag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D61" w:rsidRDefault="00BF2516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720090</wp:posOffset>
              </wp:positionV>
              <wp:extent cx="6131814" cy="9265920"/>
              <wp:effectExtent l="0" t="0" r="0" b="0"/>
              <wp:wrapNone/>
              <wp:docPr id="25965" name="Group 2596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31814" cy="9265920"/>
                        <a:chOff x="0" y="0"/>
                        <a:chExt cx="6131814" cy="9265920"/>
                      </a:xfrm>
                    </wpg:grpSpPr>
                    <wps:wsp>
                      <wps:cNvPr id="26510" name="Shape 26510"/>
                      <wps:cNvSpPr/>
                      <wps:spPr>
                        <a:xfrm>
                          <a:off x="0" y="0"/>
                          <a:ext cx="6131814" cy="92659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31814" h="9265920">
                              <a:moveTo>
                                <a:pt x="0" y="0"/>
                              </a:moveTo>
                              <a:lnTo>
                                <a:pt x="6131814" y="0"/>
                              </a:lnTo>
                              <a:lnTo>
                                <a:pt x="6131814" y="9265920"/>
                              </a:lnTo>
                              <a:lnTo>
                                <a:pt x="0" y="926592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6F346C8" id="Group 25965" o:spid="_x0000_s1026" style="position:absolute;margin-left:56.7pt;margin-top:56.7pt;width:482.8pt;height:729.6pt;z-index:-251654144;mso-position-horizontal-relative:page;mso-position-vertical-relative:page" coordsize="61318,92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">
              <v:shape id="Shape 26510" o:spid="_x0000_s1027" style="position:absolute;width:61318;height:92659;visibility:visible;mso-wrap-style:square;v-text-anchor:top" coordsize="6131814,92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gnWsMA&#10;AADeAAAADwAAAGRycy9kb3ducmV2LnhtbESPy4rCMBSG98K8QzgDbkTTCiPaaSoiDIzMylZcH5rT&#10;C9OclCbW+vZmIbj8+W986X4ynRhpcK1lBfEqAkFcWt1yreBS/Cy3IJxH1thZJgUPcrDPPmYpJtre&#10;+Uxj7msRRtglqKDxvk+kdGVDBt3K9sTBq+xg0Ac51FIPeA/jppPrKNpIgy2HhwZ7OjZU/uc3o+CU&#10;x3+7W1GV2lRbuZiix3itc6Xmn9PhG4Snyb/Dr/avVrDefMUBIOAEFJ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gnWsMAAADeAAAADwAAAAAAAAAAAAAAAACYAgAAZHJzL2Rv&#10;d25yZXYueG1sUEsFBgAAAAAEAAQA9QAAAIgDAAAAAA==&#10;" path="m,l6131814,r,9265920l,9265920,,e" stroked="f" strokeweight="0">
                <v:stroke miterlimit="83231f" joinstyle="miter"/>
                <v:path arrowok="t" textboxrect="0,0,6131814,9265920"/>
              </v:shape>
              <w10:wrap anchorx="page" anchory="page"/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D61" w:rsidRDefault="00BF2516"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720090</wp:posOffset>
              </wp:positionV>
              <wp:extent cx="6131814" cy="9265920"/>
              <wp:effectExtent l="0" t="0" r="0" b="0"/>
              <wp:wrapNone/>
              <wp:docPr id="25942" name="Group 259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31814" cy="9265920"/>
                        <a:chOff x="0" y="0"/>
                        <a:chExt cx="6131814" cy="9265920"/>
                      </a:xfrm>
                    </wpg:grpSpPr>
                    <wps:wsp>
                      <wps:cNvPr id="26509" name="Shape 26509"/>
                      <wps:cNvSpPr/>
                      <wps:spPr>
                        <a:xfrm>
                          <a:off x="0" y="0"/>
                          <a:ext cx="6131814" cy="92659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31814" h="9265920">
                              <a:moveTo>
                                <a:pt x="0" y="0"/>
                              </a:moveTo>
                              <a:lnTo>
                                <a:pt x="6131814" y="0"/>
                              </a:lnTo>
                              <a:lnTo>
                                <a:pt x="6131814" y="9265920"/>
                              </a:lnTo>
                              <a:lnTo>
                                <a:pt x="0" y="926592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/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EBD238" id="Group 25942" o:spid="_x0000_s1026" style="position:absolute;margin-left:56.7pt;margin-top:56.7pt;width:482.8pt;height:729.6pt;z-index:-251653120;mso-position-horizontal-relative:page;mso-position-vertical-relative:page" coordsize="61318,926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">
              <v:shape id="Shape 26509" o:spid="_x0000_s1027" style="position:absolute;width:61318;height:92659;visibility:visible;mso-wrap-style:square;v-text-anchor:top" coordsize="6131814,92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sYGsQA&#10;AADeAAAADwAAAGRycy9kb3ducmV2LnhtbESPT4vCMBTE74LfITzBi2iisKLVKCIILp6sy54fzesf&#10;bF5KE2v99hthweMwM79htvve1qKj1leONcxnCgRx5kzFhYaf22m6AuEDssHaMWl4kYf9bjjYYmLc&#10;k6/UpaEQEcI+QQ1lCE0ipc9KsuhnriGOXu5aiyHKtpCmxWeE21oulFpKixXHhRIbOpaU3dOH1fCd&#10;zi/rxy3PjM1XctKrV/dbpFqPR/1hAyJQHz7h//bZaFgsv9Qa3nfiFZ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7GBrEAAAA3gAAAA8AAAAAAAAAAAAAAAAAmAIAAGRycy9k&#10;b3ducmV2LnhtbFBLBQYAAAAABAAEAPUAAACJAwAAAAA=&#10;" path="m,l6131814,r,9265920l,9265920,,e" stroked="f" strokeweight="0">
                <v:stroke miterlimit="83231f" joinstyle="miter"/>
                <v:path arrowok="t" textboxrect="0,0,6131814,926592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D3D29"/>
    <w:multiLevelType w:val="multilevel"/>
    <w:tmpl w:val="F92CBC9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243C54"/>
    <w:multiLevelType w:val="hybridMultilevel"/>
    <w:tmpl w:val="51267644"/>
    <w:lvl w:ilvl="0" w:tplc="93BC2FF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24E0F56">
      <w:start w:val="1"/>
      <w:numFmt w:val="lowerLetter"/>
      <w:lvlText w:val="%2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2081A4">
      <w:start w:val="1"/>
      <w:numFmt w:val="lowerRoman"/>
      <w:lvlText w:val="%3"/>
      <w:lvlJc w:val="left"/>
      <w:pPr>
        <w:ind w:left="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5699BA">
      <w:start w:val="1"/>
      <w:numFmt w:val="decimal"/>
      <w:lvlText w:val="%4"/>
      <w:lvlJc w:val="left"/>
      <w:pPr>
        <w:ind w:left="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AE64F8">
      <w:start w:val="1"/>
      <w:numFmt w:val="lowerLetter"/>
      <w:lvlRestart w:val="0"/>
      <w:lvlText w:val="%5)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9DEC69A">
      <w:start w:val="1"/>
      <w:numFmt w:val="lowerRoman"/>
      <w:lvlText w:val="%6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9BA376A">
      <w:start w:val="1"/>
      <w:numFmt w:val="decimal"/>
      <w:lvlText w:val="%7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CCBD44">
      <w:start w:val="1"/>
      <w:numFmt w:val="lowerLetter"/>
      <w:lvlText w:val="%8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8857D6">
      <w:start w:val="1"/>
      <w:numFmt w:val="lowerRoman"/>
      <w:lvlText w:val="%9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7903D90"/>
    <w:multiLevelType w:val="hybridMultilevel"/>
    <w:tmpl w:val="FCC22360"/>
    <w:lvl w:ilvl="0" w:tplc="73FAE06E">
      <w:start w:val="1"/>
      <w:numFmt w:val="bullet"/>
      <w:lvlText w:val="–"/>
      <w:lvlJc w:val="left"/>
      <w:pPr>
        <w:ind w:left="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AC7A6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DBE297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A0D8E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A016B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8EF09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064D7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302ACD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B696E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8E14620"/>
    <w:multiLevelType w:val="multilevel"/>
    <w:tmpl w:val="E4B47B7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B2A0E90"/>
    <w:multiLevelType w:val="hybridMultilevel"/>
    <w:tmpl w:val="AADC6546"/>
    <w:lvl w:ilvl="0" w:tplc="ADE8148E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7041B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0BE7AB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7E798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B21C9A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144CB3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CECBE2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3E4150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DC4BB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E6D2899"/>
    <w:multiLevelType w:val="hybridMultilevel"/>
    <w:tmpl w:val="55228B2E"/>
    <w:lvl w:ilvl="0" w:tplc="F34A1F24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D8715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76F5D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44EBC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2AF1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1622CF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1DA04C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E24E4E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2E532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0E264BE"/>
    <w:multiLevelType w:val="hybridMultilevel"/>
    <w:tmpl w:val="196EF7BA"/>
    <w:lvl w:ilvl="0" w:tplc="2B5A7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CF46286">
      <w:start w:val="1"/>
      <w:numFmt w:val="lowerLetter"/>
      <w:lvlText w:val="%2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C094A2">
      <w:start w:val="1"/>
      <w:numFmt w:val="lowerRoman"/>
      <w:lvlText w:val="%3"/>
      <w:lvlJc w:val="left"/>
      <w:pPr>
        <w:ind w:left="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5EB8A0">
      <w:start w:val="1"/>
      <w:numFmt w:val="decimal"/>
      <w:lvlText w:val="%4"/>
      <w:lvlJc w:val="left"/>
      <w:pPr>
        <w:ind w:left="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1EB61A">
      <w:start w:val="1"/>
      <w:numFmt w:val="lowerLetter"/>
      <w:lvlRestart w:val="0"/>
      <w:lvlText w:val="%5)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DEB56E">
      <w:start w:val="1"/>
      <w:numFmt w:val="lowerRoman"/>
      <w:lvlText w:val="%6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2C7450">
      <w:start w:val="1"/>
      <w:numFmt w:val="decimal"/>
      <w:lvlText w:val="%7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B9A0536">
      <w:start w:val="1"/>
      <w:numFmt w:val="lowerLetter"/>
      <w:lvlText w:val="%8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9A1538">
      <w:start w:val="1"/>
      <w:numFmt w:val="lowerRoman"/>
      <w:lvlText w:val="%9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F204B99"/>
    <w:multiLevelType w:val="hybridMultilevel"/>
    <w:tmpl w:val="C3008286"/>
    <w:lvl w:ilvl="0" w:tplc="DF542ED8">
      <w:start w:val="1"/>
      <w:numFmt w:val="bullet"/>
      <w:lvlText w:val="–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1CF6A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B1CB02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50B74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2A055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B4DB0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38D20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14D30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1E8B24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3BF0A83"/>
    <w:multiLevelType w:val="hybridMultilevel"/>
    <w:tmpl w:val="0204CECC"/>
    <w:lvl w:ilvl="0" w:tplc="0792C83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AA1B7C">
      <w:start w:val="1"/>
      <w:numFmt w:val="lowerLetter"/>
      <w:lvlText w:val="%2"/>
      <w:lvlJc w:val="left"/>
      <w:pPr>
        <w:ind w:left="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A47356">
      <w:start w:val="1"/>
      <w:numFmt w:val="lowerRoman"/>
      <w:lvlText w:val="%3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8D29D20">
      <w:start w:val="1"/>
      <w:numFmt w:val="decimal"/>
      <w:lvlText w:val="%4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8C2570">
      <w:start w:val="1"/>
      <w:numFmt w:val="lowerLetter"/>
      <w:lvlRestart w:val="0"/>
      <w:lvlText w:val="%5)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D22848">
      <w:start w:val="1"/>
      <w:numFmt w:val="lowerRoman"/>
      <w:lvlText w:val="%6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3468FC">
      <w:start w:val="1"/>
      <w:numFmt w:val="decimal"/>
      <w:lvlText w:val="%7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787B66">
      <w:start w:val="1"/>
      <w:numFmt w:val="lowerLetter"/>
      <w:lvlText w:val="%8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78ACA4">
      <w:start w:val="1"/>
      <w:numFmt w:val="lowerRoman"/>
      <w:lvlText w:val="%9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6134F28"/>
    <w:multiLevelType w:val="hybridMultilevel"/>
    <w:tmpl w:val="D012ECBE"/>
    <w:lvl w:ilvl="0" w:tplc="D13A24B2">
      <w:start w:val="1"/>
      <w:numFmt w:val="bullet"/>
      <w:lvlText w:val="–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1CADAD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DABF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C6E98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2666F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485A9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7696B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5CACB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BB0B13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89F03F0"/>
    <w:multiLevelType w:val="hybridMultilevel"/>
    <w:tmpl w:val="7AB4B776"/>
    <w:lvl w:ilvl="0" w:tplc="996A0F08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CD0678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C5C102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DA09A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0487B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182B1E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36CA6C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59C7E6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704647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D9C7B12"/>
    <w:multiLevelType w:val="hybridMultilevel"/>
    <w:tmpl w:val="73C4A9B8"/>
    <w:lvl w:ilvl="0" w:tplc="8676CB46">
      <w:start w:val="9"/>
      <w:numFmt w:val="decimal"/>
      <w:lvlText w:val="%1."/>
      <w:lvlJc w:val="left"/>
      <w:pPr>
        <w:ind w:left="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152B9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C2AE3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8F4B8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286D5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7413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3ECC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0608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F004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F517684"/>
    <w:multiLevelType w:val="multilevel"/>
    <w:tmpl w:val="F9168A80"/>
    <w:lvl w:ilvl="0">
      <w:start w:val="8"/>
      <w:numFmt w:val="decimal"/>
      <w:lvlText w:val="%1."/>
      <w:lvlJc w:val="left"/>
      <w:pPr>
        <w:ind w:left="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–"/>
      <w:lvlJc w:val="left"/>
      <w:pPr>
        <w:ind w:left="2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7DC2F3B"/>
    <w:multiLevelType w:val="multilevel"/>
    <w:tmpl w:val="6A524C34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3CC3736"/>
    <w:multiLevelType w:val="hybridMultilevel"/>
    <w:tmpl w:val="8A8CB43A"/>
    <w:lvl w:ilvl="0" w:tplc="C6AEB92A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CAF3C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50FD7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A50D76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64BD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42174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82E7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7284D9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9263B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69D484C"/>
    <w:multiLevelType w:val="hybridMultilevel"/>
    <w:tmpl w:val="A78AC996"/>
    <w:lvl w:ilvl="0" w:tplc="1F8EFBC4">
      <w:start w:val="1"/>
      <w:numFmt w:val="bullet"/>
      <w:lvlText w:val="–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0000B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92CF20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8AAC1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32B9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49C4B0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5E60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9EC650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E2CC24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73508DB"/>
    <w:multiLevelType w:val="multilevel"/>
    <w:tmpl w:val="B65A35D0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16A11CD"/>
    <w:multiLevelType w:val="hybridMultilevel"/>
    <w:tmpl w:val="41884C8A"/>
    <w:lvl w:ilvl="0" w:tplc="C00C239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E1413FA">
      <w:start w:val="1"/>
      <w:numFmt w:val="lowerLetter"/>
      <w:lvlText w:val="%2"/>
      <w:lvlJc w:val="left"/>
      <w:pPr>
        <w:ind w:left="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F662F4">
      <w:start w:val="1"/>
      <w:numFmt w:val="lowerLetter"/>
      <w:lvlRestart w:val="0"/>
      <w:lvlText w:val="%3)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826CD6">
      <w:start w:val="1"/>
      <w:numFmt w:val="decimal"/>
      <w:lvlText w:val="%4"/>
      <w:lvlJc w:val="left"/>
      <w:pPr>
        <w:ind w:left="1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E01C1E">
      <w:start w:val="1"/>
      <w:numFmt w:val="lowerLetter"/>
      <w:lvlText w:val="%5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1B8374A">
      <w:start w:val="1"/>
      <w:numFmt w:val="lowerRoman"/>
      <w:lvlText w:val="%6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B7E5416">
      <w:start w:val="1"/>
      <w:numFmt w:val="decimal"/>
      <w:lvlText w:val="%7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FAD304">
      <w:start w:val="1"/>
      <w:numFmt w:val="lowerLetter"/>
      <w:lvlText w:val="%8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C64772">
      <w:start w:val="1"/>
      <w:numFmt w:val="lowerRoman"/>
      <w:lvlText w:val="%9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26770CA"/>
    <w:multiLevelType w:val="hybridMultilevel"/>
    <w:tmpl w:val="B04CC6B6"/>
    <w:lvl w:ilvl="0" w:tplc="EC146DA8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7CC2D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28CD81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268A6A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01A546A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34F5E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5266C8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828CE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94C872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5AE400F"/>
    <w:multiLevelType w:val="multilevel"/>
    <w:tmpl w:val="915C04E0"/>
    <w:lvl w:ilvl="0">
      <w:start w:val="1"/>
      <w:numFmt w:val="decimal"/>
      <w:lvlText w:val="%1."/>
      <w:lvlJc w:val="left"/>
      <w:pPr>
        <w:ind w:left="13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7454270"/>
    <w:multiLevelType w:val="multilevel"/>
    <w:tmpl w:val="16A0492E"/>
    <w:lvl w:ilvl="0">
      <w:start w:val="6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7A34A2D"/>
    <w:multiLevelType w:val="hybridMultilevel"/>
    <w:tmpl w:val="B92AF7FC"/>
    <w:lvl w:ilvl="0" w:tplc="18DE3C2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A1E2FC8">
      <w:start w:val="1"/>
      <w:numFmt w:val="lowerLetter"/>
      <w:lvlText w:val="%2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72CF52">
      <w:start w:val="1"/>
      <w:numFmt w:val="lowerRoman"/>
      <w:lvlText w:val="%3"/>
      <w:lvlJc w:val="left"/>
      <w:pPr>
        <w:ind w:left="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30A91B6">
      <w:start w:val="1"/>
      <w:numFmt w:val="lowerLetter"/>
      <w:lvlRestart w:val="0"/>
      <w:lvlText w:val="%4)"/>
      <w:lvlJc w:val="left"/>
      <w:pPr>
        <w:ind w:left="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164846">
      <w:start w:val="1"/>
      <w:numFmt w:val="lowerLetter"/>
      <w:lvlText w:val="%5"/>
      <w:lvlJc w:val="left"/>
      <w:pPr>
        <w:ind w:left="1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72E0A4">
      <w:start w:val="1"/>
      <w:numFmt w:val="lowerRoman"/>
      <w:lvlText w:val="%6"/>
      <w:lvlJc w:val="left"/>
      <w:pPr>
        <w:ind w:left="2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97C5018">
      <w:start w:val="1"/>
      <w:numFmt w:val="decimal"/>
      <w:lvlText w:val="%7"/>
      <w:lvlJc w:val="left"/>
      <w:pPr>
        <w:ind w:left="3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F46EEE">
      <w:start w:val="1"/>
      <w:numFmt w:val="lowerLetter"/>
      <w:lvlText w:val="%8"/>
      <w:lvlJc w:val="left"/>
      <w:pPr>
        <w:ind w:left="3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B498DE">
      <w:start w:val="1"/>
      <w:numFmt w:val="lowerRoman"/>
      <w:lvlText w:val="%9"/>
      <w:lvlJc w:val="left"/>
      <w:pPr>
        <w:ind w:left="4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8A62363"/>
    <w:multiLevelType w:val="hybridMultilevel"/>
    <w:tmpl w:val="9F8AF2DC"/>
    <w:lvl w:ilvl="0" w:tplc="6B0C237A">
      <w:start w:val="10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5084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7413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6AB2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2C23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84FC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7C4F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CA50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E045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D401C85"/>
    <w:multiLevelType w:val="hybridMultilevel"/>
    <w:tmpl w:val="84286624"/>
    <w:lvl w:ilvl="0" w:tplc="D6784C5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C677AC">
      <w:start w:val="1"/>
      <w:numFmt w:val="lowerLetter"/>
      <w:lvlText w:val="%2"/>
      <w:lvlJc w:val="left"/>
      <w:pPr>
        <w:ind w:left="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84895C">
      <w:start w:val="1"/>
      <w:numFmt w:val="lowerRoman"/>
      <w:lvlText w:val="%3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66C910">
      <w:start w:val="1"/>
      <w:numFmt w:val="decimal"/>
      <w:lvlText w:val="%4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908AAC">
      <w:start w:val="1"/>
      <w:numFmt w:val="lowerLetter"/>
      <w:lvlRestart w:val="0"/>
      <w:lvlText w:val="%5)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D22618A">
      <w:start w:val="1"/>
      <w:numFmt w:val="lowerRoman"/>
      <w:lvlText w:val="%6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1C0322">
      <w:start w:val="1"/>
      <w:numFmt w:val="decimal"/>
      <w:lvlText w:val="%7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36333C">
      <w:start w:val="1"/>
      <w:numFmt w:val="lowerLetter"/>
      <w:lvlText w:val="%8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1F435DA">
      <w:start w:val="1"/>
      <w:numFmt w:val="lowerRoman"/>
      <w:lvlText w:val="%9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5F9176A5"/>
    <w:multiLevelType w:val="hybridMultilevel"/>
    <w:tmpl w:val="B3321974"/>
    <w:lvl w:ilvl="0" w:tplc="EF02A52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747B06">
      <w:start w:val="1"/>
      <w:numFmt w:val="lowerLetter"/>
      <w:lvlText w:val="%2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608E78">
      <w:start w:val="1"/>
      <w:numFmt w:val="lowerRoman"/>
      <w:lvlText w:val="%3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50FB06">
      <w:start w:val="1"/>
      <w:numFmt w:val="lowerLetter"/>
      <w:lvlRestart w:val="0"/>
      <w:lvlText w:val="%4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BD80774">
      <w:start w:val="1"/>
      <w:numFmt w:val="lowerLetter"/>
      <w:lvlText w:val="%5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0C1B28">
      <w:start w:val="1"/>
      <w:numFmt w:val="lowerRoman"/>
      <w:lvlText w:val="%6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920FFBE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1D8D742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0C87420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0543D52"/>
    <w:multiLevelType w:val="hybridMultilevel"/>
    <w:tmpl w:val="69287FB6"/>
    <w:lvl w:ilvl="0" w:tplc="FA2C0504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E5A427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9EF70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B448B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36C21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B26BF4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D261B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38AD0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AA0D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0BD7847"/>
    <w:multiLevelType w:val="hybridMultilevel"/>
    <w:tmpl w:val="06AC5F86"/>
    <w:lvl w:ilvl="0" w:tplc="2AA2CCBE">
      <w:start w:val="1"/>
      <w:numFmt w:val="lowerLetter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26D58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25EC0F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04EE4F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984B9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46A9A6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90E560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CA2E97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F2CCC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65BC2B0D"/>
    <w:multiLevelType w:val="hybridMultilevel"/>
    <w:tmpl w:val="A3F2E27E"/>
    <w:lvl w:ilvl="0" w:tplc="85FC8D3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2474B4">
      <w:start w:val="1"/>
      <w:numFmt w:val="lowerLetter"/>
      <w:lvlText w:val="%2"/>
      <w:lvlJc w:val="left"/>
      <w:pPr>
        <w:ind w:left="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46FD7E">
      <w:start w:val="1"/>
      <w:numFmt w:val="lowerRoman"/>
      <w:lvlText w:val="%3"/>
      <w:lvlJc w:val="left"/>
      <w:pPr>
        <w:ind w:left="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10282C">
      <w:start w:val="1"/>
      <w:numFmt w:val="decimal"/>
      <w:lvlText w:val="%4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F877C0">
      <w:start w:val="1"/>
      <w:numFmt w:val="lowerLetter"/>
      <w:lvlRestart w:val="0"/>
      <w:lvlText w:val="%5)"/>
      <w:lvlJc w:val="left"/>
      <w:pPr>
        <w:ind w:left="1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C4390C">
      <w:start w:val="1"/>
      <w:numFmt w:val="lowerRoman"/>
      <w:lvlText w:val="%6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8A38CA">
      <w:start w:val="1"/>
      <w:numFmt w:val="decimal"/>
      <w:lvlText w:val="%7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E04B704">
      <w:start w:val="1"/>
      <w:numFmt w:val="lowerLetter"/>
      <w:lvlText w:val="%8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1183412">
      <w:start w:val="1"/>
      <w:numFmt w:val="lowerRoman"/>
      <w:lvlText w:val="%9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6214BCD"/>
    <w:multiLevelType w:val="hybridMultilevel"/>
    <w:tmpl w:val="6A3E426E"/>
    <w:lvl w:ilvl="0" w:tplc="D540A9AA">
      <w:start w:val="1"/>
      <w:numFmt w:val="bullet"/>
      <w:lvlText w:val="–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C8AF4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20BCD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C4226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4AAB8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72F9E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6A21D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928B3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48F56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70AE07CE"/>
    <w:multiLevelType w:val="multilevel"/>
    <w:tmpl w:val="1D70D17A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71B7571C"/>
    <w:multiLevelType w:val="multilevel"/>
    <w:tmpl w:val="46DCF8E0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7A0613F8"/>
    <w:multiLevelType w:val="hybridMultilevel"/>
    <w:tmpl w:val="9E0841F8"/>
    <w:lvl w:ilvl="0" w:tplc="28A823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46222A">
      <w:start w:val="1"/>
      <w:numFmt w:val="lowerLetter"/>
      <w:lvlText w:val="%2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0452D6">
      <w:start w:val="1"/>
      <w:numFmt w:val="lowerRoman"/>
      <w:lvlText w:val="%3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B0C483C">
      <w:start w:val="1"/>
      <w:numFmt w:val="lowerLetter"/>
      <w:lvlRestart w:val="0"/>
      <w:lvlText w:val="%4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03EB97C">
      <w:start w:val="1"/>
      <w:numFmt w:val="lowerLetter"/>
      <w:lvlText w:val="%5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82DC26">
      <w:start w:val="1"/>
      <w:numFmt w:val="lowerRoman"/>
      <w:lvlText w:val="%6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634F4BE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B8F07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0AA6D4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9"/>
  </w:num>
  <w:num w:numId="2">
    <w:abstractNumId w:val="10"/>
  </w:num>
  <w:num w:numId="3">
    <w:abstractNumId w:val="21"/>
  </w:num>
  <w:num w:numId="4">
    <w:abstractNumId w:val="3"/>
  </w:num>
  <w:num w:numId="5">
    <w:abstractNumId w:val="0"/>
  </w:num>
  <w:num w:numId="6">
    <w:abstractNumId w:val="28"/>
  </w:num>
  <w:num w:numId="7">
    <w:abstractNumId w:val="17"/>
  </w:num>
  <w:num w:numId="8">
    <w:abstractNumId w:val="7"/>
  </w:num>
  <w:num w:numId="9">
    <w:abstractNumId w:val="1"/>
  </w:num>
  <w:num w:numId="10">
    <w:abstractNumId w:val="6"/>
  </w:num>
  <w:num w:numId="11">
    <w:abstractNumId w:val="9"/>
  </w:num>
  <w:num w:numId="12">
    <w:abstractNumId w:val="26"/>
  </w:num>
  <w:num w:numId="13">
    <w:abstractNumId w:val="14"/>
  </w:num>
  <w:num w:numId="14">
    <w:abstractNumId w:val="25"/>
  </w:num>
  <w:num w:numId="15">
    <w:abstractNumId w:val="5"/>
  </w:num>
  <w:num w:numId="16">
    <w:abstractNumId w:val="15"/>
  </w:num>
  <w:num w:numId="17">
    <w:abstractNumId w:val="31"/>
  </w:num>
  <w:num w:numId="18">
    <w:abstractNumId w:val="24"/>
  </w:num>
  <w:num w:numId="19">
    <w:abstractNumId w:val="16"/>
  </w:num>
  <w:num w:numId="20">
    <w:abstractNumId w:val="29"/>
  </w:num>
  <w:num w:numId="21">
    <w:abstractNumId w:val="20"/>
  </w:num>
  <w:num w:numId="22">
    <w:abstractNumId w:val="27"/>
  </w:num>
  <w:num w:numId="23">
    <w:abstractNumId w:val="4"/>
  </w:num>
  <w:num w:numId="24">
    <w:abstractNumId w:val="12"/>
  </w:num>
  <w:num w:numId="25">
    <w:abstractNumId w:val="23"/>
  </w:num>
  <w:num w:numId="26">
    <w:abstractNumId w:val="8"/>
  </w:num>
  <w:num w:numId="27">
    <w:abstractNumId w:val="18"/>
  </w:num>
  <w:num w:numId="28">
    <w:abstractNumId w:val="13"/>
  </w:num>
  <w:num w:numId="29">
    <w:abstractNumId w:val="30"/>
  </w:num>
  <w:num w:numId="30">
    <w:abstractNumId w:val="11"/>
  </w:num>
  <w:num w:numId="31">
    <w:abstractNumId w:val="2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D61"/>
    <w:rsid w:val="002A0D61"/>
    <w:rsid w:val="00676342"/>
    <w:rsid w:val="009B3373"/>
    <w:rsid w:val="00BF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AA0088-4AC8-4B95-A762-EF9A16514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6" w:line="246" w:lineRule="auto"/>
      <w:ind w:left="-5" w:right="-13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70" w:line="246" w:lineRule="auto"/>
      <w:ind w:left="-5" w:right="-15" w:hanging="10"/>
      <w:outlineLvl w:val="0"/>
    </w:pPr>
    <w:rPr>
      <w:rFonts w:ascii="Calibri" w:eastAsia="Calibri" w:hAnsi="Calibri" w:cs="Calibri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70" w:line="246" w:lineRule="auto"/>
      <w:ind w:left="-5" w:right="-15" w:hanging="10"/>
      <w:outlineLvl w:val="1"/>
    </w:pPr>
    <w:rPr>
      <w:rFonts w:ascii="Calibri" w:eastAsia="Calibri" w:hAnsi="Calibri" w:cs="Calibri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337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3373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5AF06-15BB-4935-841C-A63252849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6378</Words>
  <Characters>38268</Characters>
  <Application>Microsoft Office Word</Application>
  <DocSecurity>0</DocSecurity>
  <Lines>318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Strona-1</vt:lpstr>
    </vt:vector>
  </TitlesOfParts>
  <Company/>
  <LinksUpToDate>false</LinksUpToDate>
  <CharactersWithSpaces>44557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Strona-1</dc:title>
  <dc:subject/>
  <dc:creator>Administrator</dc:creator>
  <cp:keywords/>
  <cp:lastModifiedBy>JA</cp:lastModifiedBy>
  <cp:revision>2</cp:revision>
  <dcterms:created xsi:type="dcterms:W3CDTF">2022-09-05T08:24:00Z</dcterms:created>
  <dcterms:modified xsi:type="dcterms:W3CDTF">2022-09-05T08:24:00Z</dcterms:modified>
</cp:coreProperties>
</file>